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2235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3F11FC" w:rsidTr="00FF195A">
        <w:trPr>
          <w:trHeight w:val="907"/>
        </w:trPr>
        <w:tc>
          <w:tcPr>
            <w:tcW w:w="2972" w:type="dxa"/>
            <w:vAlign w:val="center"/>
          </w:tcPr>
          <w:p w:rsidR="003F11FC" w:rsidRDefault="003F11FC" w:rsidP="00FF195A">
            <w:r w:rsidRPr="003F11FC">
              <w:t>ΠΕΡΙΓΡΑΦΗ :</w:t>
            </w:r>
          </w:p>
        </w:tc>
        <w:tc>
          <w:tcPr>
            <w:tcW w:w="5324" w:type="dxa"/>
            <w:vAlign w:val="center"/>
          </w:tcPr>
          <w:p w:rsidR="003F11FC" w:rsidRDefault="00882807" w:rsidP="00FF195A">
            <w:r>
              <w:t>ΕΡΓΑΣΙΕΣ ΕΝΕΡΓΕΙΑΚΗΣ ΑΝΑΒΑΘΜΙΣΗΣ ΚΑΙ ΑΝΑΚΑΙΝΙΣΗΣ ΤΟΥ ΘΕΜΑΤΙΚΟΥ ΠΑΡΑΡΤΗΜΑΤΟΣ ΣΟΥΦΛΙΟΥ ΤΟΥ ΔΙΕΚ ΔΙΔΥΜΟΤΕΙΧΟΥ ΚΑΙ ΤΟΥ ΠΕΙΡΑΜΑΤΙΚΟΥ ΔΙΕΚ ΜΥΤΙΛΗΝΗΣ</w:t>
            </w:r>
          </w:p>
        </w:tc>
      </w:tr>
      <w:tr w:rsidR="003F11FC" w:rsidTr="00FF195A">
        <w:trPr>
          <w:trHeight w:val="907"/>
        </w:trPr>
        <w:tc>
          <w:tcPr>
            <w:tcW w:w="2972" w:type="dxa"/>
            <w:vAlign w:val="center"/>
          </w:tcPr>
          <w:p w:rsidR="003F11FC" w:rsidRDefault="003F11FC" w:rsidP="00FF195A">
            <w:r w:rsidRPr="003F11FC">
              <w:t>ΔΙΑΡΚΕΙΑ :</w:t>
            </w:r>
          </w:p>
        </w:tc>
        <w:tc>
          <w:tcPr>
            <w:tcW w:w="5324" w:type="dxa"/>
            <w:vAlign w:val="center"/>
          </w:tcPr>
          <w:p w:rsidR="006E792B" w:rsidRDefault="00934B8D" w:rsidP="00FF195A">
            <w:r>
              <w:t xml:space="preserve">Εννέα (9) μήνες </w:t>
            </w:r>
            <w:r w:rsidR="006E792B">
              <w:t>από την υπογραφή της εργολαβική</w:t>
            </w:r>
            <w:r>
              <w:t>ς</w:t>
            </w:r>
            <w:r w:rsidR="006E792B">
              <w:t xml:space="preserve"> σύμβασης και το αργότερο</w:t>
            </w:r>
            <w:r>
              <w:t xml:space="preserve"> </w:t>
            </w:r>
          </w:p>
          <w:p w:rsidR="003F11FC" w:rsidRPr="00882807" w:rsidRDefault="006E792B" w:rsidP="00FF195A">
            <w:pPr>
              <w:rPr>
                <w:lang w:val="en-US"/>
              </w:rPr>
            </w:pPr>
            <w:r>
              <w:t>έως</w:t>
            </w:r>
            <w:r w:rsidR="00934B8D">
              <w:t xml:space="preserve"> την 31η Δεκεμβρίου 2025.</w:t>
            </w:r>
            <w:r w:rsidR="00FA7828">
              <w:t xml:space="preserve"> </w:t>
            </w:r>
            <w:r w:rsidR="00882807">
              <w:rPr>
                <w:lang w:val="en-US"/>
              </w:rPr>
              <w:t xml:space="preserve"> </w:t>
            </w:r>
          </w:p>
        </w:tc>
      </w:tr>
      <w:tr w:rsidR="003F11FC" w:rsidTr="00FF195A">
        <w:trPr>
          <w:trHeight w:val="907"/>
        </w:trPr>
        <w:tc>
          <w:tcPr>
            <w:tcW w:w="2972" w:type="dxa"/>
            <w:vAlign w:val="center"/>
          </w:tcPr>
          <w:p w:rsidR="003F11FC" w:rsidRDefault="003F11FC" w:rsidP="00FF195A">
            <w:r w:rsidRPr="003F11FC">
              <w:t>ΑΡ. ΔΙΑΚΗΡΥΞΗΣ :</w:t>
            </w:r>
          </w:p>
        </w:tc>
        <w:tc>
          <w:tcPr>
            <w:tcW w:w="5324" w:type="dxa"/>
            <w:vAlign w:val="center"/>
          </w:tcPr>
          <w:p w:rsidR="003F11FC" w:rsidRPr="002A3C0A" w:rsidRDefault="00882807" w:rsidP="00FF195A">
            <w:pPr>
              <w:rPr>
                <w:lang w:val="en-US"/>
              </w:rPr>
            </w:pPr>
            <w:r>
              <w:t>607/265/12782</w:t>
            </w:r>
            <w:r w:rsidR="002A3C0A">
              <w:rPr>
                <w:lang w:val="en-US"/>
              </w:rPr>
              <w:t>/</w:t>
            </w:r>
            <w:r w:rsidR="002A3C0A">
              <w:t>03-07-2025</w:t>
            </w:r>
          </w:p>
        </w:tc>
      </w:tr>
      <w:tr w:rsidR="00FF195A" w:rsidTr="00FF195A">
        <w:trPr>
          <w:trHeight w:val="907"/>
        </w:trPr>
        <w:tc>
          <w:tcPr>
            <w:tcW w:w="2972" w:type="dxa"/>
            <w:vAlign w:val="center"/>
          </w:tcPr>
          <w:p w:rsidR="00FF195A" w:rsidRPr="003F11FC" w:rsidRDefault="00FF195A" w:rsidP="00FF195A">
            <w:r w:rsidRPr="00FF195A">
              <w:t>ΤΜΗΜΑΤΑ</w:t>
            </w:r>
            <w:r>
              <w:t xml:space="preserve"> :</w:t>
            </w:r>
          </w:p>
        </w:tc>
        <w:tc>
          <w:tcPr>
            <w:tcW w:w="5324" w:type="dxa"/>
            <w:vAlign w:val="center"/>
          </w:tcPr>
          <w:p w:rsidR="002A3C0A" w:rsidRDefault="002A3C0A" w:rsidP="00FF195A">
            <w:r w:rsidRPr="002A3C0A">
              <w:rPr>
                <w:b/>
              </w:rPr>
              <w:t>ΤΜΗΜΑ 1</w:t>
            </w:r>
            <w:r>
              <w:t xml:space="preserve">: </w:t>
            </w:r>
            <w:r w:rsidR="00882807" w:rsidRPr="00882807">
              <w:t xml:space="preserve"> ΕΝΕΡΓΕΙΑΚΗ ΑΝΑΒΑΘΜΙΣΗ ΚΑΙ ΕΣΩΤΕΡΙΚΗ ΑΝΑΚΑΙΝΙΣΗ ΓΙΑ ΤΗΝ ΕΠΑΝΑΧΡΗΣΗ ΤΟΥ ΚΤΙΡΙΟΥ ΠΡΩΗΝ Δ0Υ ΣΟΥΦΛΙΟΥ ΩΣ ΔΙΕΚ</w:t>
            </w:r>
          </w:p>
          <w:p w:rsidR="00A6440C" w:rsidRPr="00882807" w:rsidRDefault="002A3C0A" w:rsidP="00FF195A">
            <w:r w:rsidRPr="002A3C0A">
              <w:rPr>
                <w:b/>
              </w:rPr>
              <w:t>ΤΜΗΜΑ 2:</w:t>
            </w:r>
            <w:r>
              <w:t xml:space="preserve"> </w:t>
            </w:r>
            <w:r w:rsidR="00882807">
              <w:t xml:space="preserve"> </w:t>
            </w:r>
            <w:r w:rsidR="00882807">
              <w:t>ΕΝΕΡΓΕΙΑΚΗ ΑΝΑΒΑΘΜΙΣΗ ΚΤΙΡΙΟΥ 5ου ΓΥΜΝΑΣΙΟΥ ΜΥΤΙΛΗΝΗΣ ΠΟΥ ΣΤΕΓΑΖΕΙ ΤΟ ΠΕΙΡΑΜΑΤΙΚΟ Δ.ΙΕΚ ΜΥΤΙΛΗΝΗΣ</w:t>
            </w:r>
            <w:r w:rsidR="00882807" w:rsidRPr="00882807">
              <w:t xml:space="preserve"> </w:t>
            </w:r>
          </w:p>
        </w:tc>
      </w:tr>
      <w:tr w:rsidR="003F11FC" w:rsidTr="00FF195A">
        <w:trPr>
          <w:trHeight w:val="907"/>
        </w:trPr>
        <w:tc>
          <w:tcPr>
            <w:tcW w:w="2972" w:type="dxa"/>
            <w:vAlign w:val="center"/>
          </w:tcPr>
          <w:p w:rsidR="003F11FC" w:rsidRDefault="003F11FC" w:rsidP="00FF195A">
            <w:r w:rsidRPr="003F11FC">
              <w:t>CPV :</w:t>
            </w:r>
          </w:p>
        </w:tc>
        <w:tc>
          <w:tcPr>
            <w:tcW w:w="5324" w:type="dxa"/>
            <w:vAlign w:val="center"/>
          </w:tcPr>
          <w:p w:rsidR="00432290" w:rsidRDefault="00882807" w:rsidP="00882807">
            <w:pPr>
              <w:pStyle w:val="Normalgr"/>
              <w:tabs>
                <w:tab w:val="clear" w:pos="1021"/>
                <w:tab w:val="clear" w:pos="1588"/>
              </w:tabs>
              <w:overflowPunct w:val="0"/>
              <w:autoSpaceDE w:val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  <w:lang w:val="el-GR"/>
              </w:rPr>
              <w:t xml:space="preserve"> </w:t>
            </w:r>
            <w:r w:rsidR="00A6440C" w:rsidRPr="0018798F">
              <w:rPr>
                <w:rFonts w:ascii="Cambria" w:hAnsi="Cambria" w:cstheme="minorHAnsi"/>
                <w:sz w:val="24"/>
                <w:szCs w:val="24"/>
              </w:rPr>
              <w:t>45000000-7</w:t>
            </w:r>
            <w:r>
              <w:rPr>
                <w:rFonts w:ascii="Cambria" w:hAnsi="Cambria" w:cstheme="minorHAnsi"/>
                <w:sz w:val="24"/>
                <w:szCs w:val="24"/>
              </w:rPr>
              <w:t>.</w:t>
            </w:r>
            <w:r w:rsidRPr="002A3C0A">
              <w:rPr>
                <w:rFonts w:ascii="Cambria" w:hAnsi="Cambria" w:cstheme="minorHAnsi"/>
                <w:sz w:val="24"/>
                <w:szCs w:val="24"/>
              </w:rPr>
              <w:t>45300000-0</w:t>
            </w:r>
            <w:r>
              <w:rPr>
                <w:rFonts w:ascii="Cambria" w:hAnsi="Cambria" w:cstheme="minorHAnsi"/>
                <w:sz w:val="24"/>
                <w:szCs w:val="24"/>
              </w:rPr>
              <w:t>,</w:t>
            </w:r>
            <w:r>
              <w:t xml:space="preserve">45321000-3         </w:t>
            </w:r>
            <w:r>
              <w:t xml:space="preserve">      </w:t>
            </w:r>
            <w:r>
              <w:t xml:space="preserve">45317000-2                                    </w:t>
            </w:r>
          </w:p>
          <w:p w:rsidR="00882807" w:rsidRDefault="00882807" w:rsidP="00882807">
            <w:pPr>
              <w:pStyle w:val="Normalgr"/>
              <w:tabs>
                <w:tab w:val="clear" w:pos="1021"/>
                <w:tab w:val="clear" w:pos="1588"/>
              </w:tabs>
              <w:overflowPunct w:val="0"/>
              <w:autoSpaceDE w:val="0"/>
              <w:jc w:val="center"/>
            </w:pPr>
            <w:r>
              <w:rPr>
                <w:lang w:val="el-GR"/>
              </w:rPr>
              <w:t xml:space="preserve">                       </w:t>
            </w:r>
          </w:p>
          <w:p w:rsidR="00432290" w:rsidRDefault="00432290" w:rsidP="00882807">
            <w:pPr>
              <w:pStyle w:val="Normalgr"/>
              <w:tabs>
                <w:tab w:val="clear" w:pos="1021"/>
                <w:tab w:val="clear" w:pos="1588"/>
              </w:tabs>
              <w:overflowPunct w:val="0"/>
              <w:autoSpaceDE w:val="0"/>
              <w:jc w:val="center"/>
            </w:pPr>
          </w:p>
        </w:tc>
      </w:tr>
      <w:tr w:rsidR="00FF195A" w:rsidTr="00427119">
        <w:trPr>
          <w:trHeight w:val="907"/>
        </w:trPr>
        <w:tc>
          <w:tcPr>
            <w:tcW w:w="2972" w:type="dxa"/>
            <w:vAlign w:val="center"/>
          </w:tcPr>
          <w:p w:rsidR="00FF195A" w:rsidRDefault="00FF195A" w:rsidP="00FF195A">
            <w:r>
              <w:t>ΠΡΟΫΠΟΛΟΓΙΣΜΟΣ ΑΝΑ ΤΜΗΜΑ:</w:t>
            </w:r>
          </w:p>
        </w:tc>
        <w:tc>
          <w:tcPr>
            <w:tcW w:w="5324" w:type="dxa"/>
            <w:vAlign w:val="center"/>
          </w:tcPr>
          <w:p w:rsidR="00FF195A" w:rsidRDefault="00FF195A" w:rsidP="00427119">
            <w:r>
              <w:t xml:space="preserve">Τμήμα 1 :  </w:t>
            </w:r>
            <w:r w:rsidR="00882807">
              <w:t xml:space="preserve"> </w:t>
            </w:r>
            <w:r w:rsidR="00882807">
              <w:t>499.660,43</w:t>
            </w:r>
            <w:r w:rsidR="00A6440C">
              <w:t xml:space="preserve">€ </w:t>
            </w:r>
            <w:r w:rsidR="00D04826" w:rsidRPr="00D04826">
              <w:t>(συμπερ. Φ.Π.Α. 24%)</w:t>
            </w:r>
          </w:p>
          <w:p w:rsidR="00FF195A" w:rsidRDefault="00FF195A" w:rsidP="00427119">
            <w:r>
              <w:t xml:space="preserve">Τμήμα 2: </w:t>
            </w:r>
            <w:r w:rsidR="00D04826">
              <w:t xml:space="preserve"> </w:t>
            </w:r>
            <w:r>
              <w:t xml:space="preserve"> </w:t>
            </w:r>
            <w:r w:rsidR="00882807">
              <w:t xml:space="preserve"> </w:t>
            </w:r>
            <w:r w:rsidR="00882807">
              <w:t>815.000,00</w:t>
            </w:r>
            <w:r w:rsidR="00A6440C">
              <w:t xml:space="preserve">€ </w:t>
            </w:r>
            <w:r w:rsidR="00D04826" w:rsidRPr="00D04826">
              <w:t>(συμπερ. Φ.Π.Α. 24%)</w:t>
            </w:r>
          </w:p>
          <w:p w:rsidR="00FA7828" w:rsidRDefault="00FA7828" w:rsidP="00A6440C"/>
          <w:p w:rsidR="00A6440C" w:rsidRDefault="00A6440C" w:rsidP="00427119"/>
        </w:tc>
      </w:tr>
      <w:tr w:rsidR="003F11FC" w:rsidTr="00FF195A">
        <w:trPr>
          <w:trHeight w:val="907"/>
        </w:trPr>
        <w:tc>
          <w:tcPr>
            <w:tcW w:w="2972" w:type="dxa"/>
            <w:vAlign w:val="center"/>
          </w:tcPr>
          <w:p w:rsidR="003F11FC" w:rsidRDefault="00FF195A" w:rsidP="00FF195A">
            <w:r>
              <w:t xml:space="preserve">ΣΥΝΟΛΙΚΟΣ </w:t>
            </w:r>
            <w:r w:rsidR="003F11FC" w:rsidRPr="003F11FC">
              <w:t>ΠΡΟΫΠΟΛΟΓΙΣΜΟΣ :</w:t>
            </w:r>
          </w:p>
        </w:tc>
        <w:tc>
          <w:tcPr>
            <w:tcW w:w="5324" w:type="dxa"/>
            <w:vAlign w:val="center"/>
          </w:tcPr>
          <w:p w:rsidR="003F11FC" w:rsidRDefault="00882807" w:rsidP="00FF195A">
            <w:r>
              <w:t>1.314.660,43</w:t>
            </w:r>
            <w:r>
              <w:rPr>
                <w:lang w:val="en-US"/>
              </w:rPr>
              <w:t xml:space="preserve"> </w:t>
            </w:r>
            <w:r w:rsidR="006E792B">
              <w:t>Ευρώ (συμπερ. Φ.Π.Α. 24%)</w:t>
            </w:r>
          </w:p>
        </w:tc>
      </w:tr>
      <w:tr w:rsidR="003F11FC" w:rsidTr="00FF195A">
        <w:trPr>
          <w:trHeight w:val="907"/>
        </w:trPr>
        <w:tc>
          <w:tcPr>
            <w:tcW w:w="2972" w:type="dxa"/>
            <w:vAlign w:val="center"/>
          </w:tcPr>
          <w:p w:rsidR="003F11FC" w:rsidRDefault="003F11FC" w:rsidP="00FF195A">
            <w:r w:rsidRPr="003F11FC">
              <w:t>ΚΡΙΤΗΡΙΟ ΑΝΑΘΕΣΗΣ :</w:t>
            </w:r>
          </w:p>
        </w:tc>
        <w:tc>
          <w:tcPr>
            <w:tcW w:w="5324" w:type="dxa"/>
            <w:vAlign w:val="center"/>
          </w:tcPr>
          <w:p w:rsidR="003F11FC" w:rsidRDefault="006E792B" w:rsidP="00FF195A">
            <w:r>
              <w:t>Πλέον συμφέρουσα από οικονομική άποψη προσφορά μόνο βάσει τιμής (χαμηλότερη τιμή)</w:t>
            </w:r>
            <w:r w:rsidR="00432290">
              <w:t xml:space="preserve"> </w:t>
            </w:r>
          </w:p>
        </w:tc>
      </w:tr>
      <w:tr w:rsidR="006E792B" w:rsidTr="00FF195A">
        <w:trPr>
          <w:trHeight w:val="907"/>
        </w:trPr>
        <w:tc>
          <w:tcPr>
            <w:tcW w:w="2972" w:type="dxa"/>
            <w:vAlign w:val="center"/>
          </w:tcPr>
          <w:p w:rsidR="006E792B" w:rsidRPr="003F11FC" w:rsidRDefault="006E792B" w:rsidP="00FF195A">
            <w:r w:rsidRPr="006E792B">
              <w:lastRenderedPageBreak/>
              <w:t>ΥΠΟΒΟΛΗ ΠΡΟΣΦΟΡΩΝ :</w:t>
            </w:r>
          </w:p>
        </w:tc>
        <w:tc>
          <w:tcPr>
            <w:tcW w:w="5324" w:type="dxa"/>
            <w:vAlign w:val="center"/>
          </w:tcPr>
          <w:p w:rsidR="006E792B" w:rsidRPr="00A6440C" w:rsidRDefault="002A3C0A" w:rsidP="002A3C0A">
            <w:r>
              <w:rPr>
                <w:lang w:val="en-US"/>
              </w:rPr>
              <w:t>06</w:t>
            </w:r>
            <w:r w:rsidR="00FA7828">
              <w:t>-</w:t>
            </w:r>
            <w:r>
              <w:rPr>
                <w:lang w:val="en-US"/>
              </w:rPr>
              <w:t>08</w:t>
            </w:r>
            <w:r w:rsidR="00FA7828">
              <w:t xml:space="preserve">-2025 </w:t>
            </w:r>
          </w:p>
        </w:tc>
      </w:tr>
      <w:tr w:rsidR="003F11FC" w:rsidTr="00FF195A">
        <w:trPr>
          <w:trHeight w:val="907"/>
        </w:trPr>
        <w:tc>
          <w:tcPr>
            <w:tcW w:w="2972" w:type="dxa"/>
            <w:vAlign w:val="center"/>
          </w:tcPr>
          <w:p w:rsidR="003F11FC" w:rsidRDefault="003F11FC" w:rsidP="00FF195A">
            <w:r w:rsidRPr="003F11FC">
              <w:t>ΗΜΕΡΟΜΗΝΙΑ ΔΙΕΝΕΡΓΕΙΑΣ :</w:t>
            </w:r>
          </w:p>
        </w:tc>
        <w:tc>
          <w:tcPr>
            <w:tcW w:w="5324" w:type="dxa"/>
            <w:vAlign w:val="center"/>
          </w:tcPr>
          <w:p w:rsidR="003F11FC" w:rsidRPr="00432290" w:rsidRDefault="002A3C0A" w:rsidP="00A6440C">
            <w:r>
              <w:rPr>
                <w:lang w:val="en-US"/>
              </w:rPr>
              <w:t>08</w:t>
            </w:r>
            <w:r w:rsidR="00FA7828">
              <w:t>-08-2025</w:t>
            </w:r>
          </w:p>
        </w:tc>
      </w:tr>
    </w:tbl>
    <w:p w:rsidR="009B48F5" w:rsidRPr="002A3C0A" w:rsidRDefault="00934B8D" w:rsidP="00427119">
      <w:r>
        <w:t>ΔΙΑΚΗΡΥΞ</w:t>
      </w:r>
      <w:r w:rsidR="003F11FC">
        <w:t xml:space="preserve">Η </w:t>
      </w:r>
      <w:r>
        <w:t xml:space="preserve"> ΑΝΟΙΚΤΗ</w:t>
      </w:r>
      <w:r w:rsidR="003F11FC">
        <w:t xml:space="preserve">Σ </w:t>
      </w:r>
      <w:r>
        <w:t xml:space="preserve"> ΔΙΑΔΙΚΑΣΙΑ</w:t>
      </w:r>
      <w:r w:rsidR="003F11FC">
        <w:t xml:space="preserve">Σ </w:t>
      </w:r>
      <w:r>
        <w:t xml:space="preserve"> ΜΕΣ</w:t>
      </w:r>
      <w:r w:rsidR="003F11FC">
        <w:t xml:space="preserve">Ω </w:t>
      </w:r>
      <w:r>
        <w:t xml:space="preserve"> ΤΟ</w:t>
      </w:r>
      <w:r w:rsidR="003F11FC">
        <w:t xml:space="preserve">Υ </w:t>
      </w:r>
      <w:r>
        <w:t xml:space="preserve"> ΕΘΝΙΚΟ</w:t>
      </w:r>
      <w:r w:rsidR="003F11FC">
        <w:t xml:space="preserve">Υ </w:t>
      </w:r>
      <w:r>
        <w:t xml:space="preserve"> ΣΥΣΤΗΜΑΤΟ</w:t>
      </w:r>
      <w:r w:rsidR="003F11FC">
        <w:t xml:space="preserve">Σ </w:t>
      </w:r>
      <w:r>
        <w:t xml:space="preserve"> ΗΛΕΚΤΡΟΝΙΚΩ</w:t>
      </w:r>
      <w:r w:rsidR="003F11FC">
        <w:t xml:space="preserve">Ν </w:t>
      </w:r>
      <w:r>
        <w:t xml:space="preserve"> Δ</w:t>
      </w:r>
      <w:r w:rsidR="003F11FC">
        <w:t>Η</w:t>
      </w:r>
      <w:r>
        <w:t>ΜΟΣΙΩ</w:t>
      </w:r>
      <w:r w:rsidR="003F11FC">
        <w:t xml:space="preserve">Ν </w:t>
      </w:r>
      <w:r>
        <w:t xml:space="preserve"> ΣΥΜΒΑΣΕΩ</w:t>
      </w:r>
      <w:r w:rsidR="00427119">
        <w:t>Ν (Ε.Σ.Η.ΔΗ.Σ.</w:t>
      </w:r>
      <w:r w:rsidR="003F11FC">
        <w:t xml:space="preserve">) </w:t>
      </w:r>
      <w:r>
        <w:t xml:space="preserve"> ΓΙ</w:t>
      </w:r>
      <w:r w:rsidR="003F11FC">
        <w:t xml:space="preserve">Α </w:t>
      </w:r>
      <w:r>
        <w:t xml:space="preserve">  ΤΗ</w:t>
      </w:r>
      <w:r w:rsidR="003F11FC">
        <w:t xml:space="preserve">Ν </w:t>
      </w:r>
      <w:r>
        <w:t xml:space="preserve"> ΕΠΙΛΟΓ</w:t>
      </w:r>
      <w:r w:rsidR="003F11FC">
        <w:t xml:space="preserve">Η </w:t>
      </w:r>
      <w:r>
        <w:t xml:space="preserve"> ΑΝΑΔΟΧΟ</w:t>
      </w:r>
      <w:r w:rsidR="003F11FC">
        <w:t xml:space="preserve">Υ </w:t>
      </w:r>
      <w:r>
        <w:t xml:space="preserve"> ΚΑΤΑΣΚΕΥΗ</w:t>
      </w:r>
      <w:r w:rsidR="003F11FC">
        <w:t xml:space="preserve">Σ </w:t>
      </w:r>
      <w:r>
        <w:t xml:space="preserve"> </w:t>
      </w:r>
      <w:r w:rsidR="00427119">
        <w:t xml:space="preserve">ΤΟΥ </w:t>
      </w:r>
      <w:r>
        <w:t>ΕΡΓΟ</w:t>
      </w:r>
      <w:r w:rsidR="003F11FC">
        <w:t>Υ</w:t>
      </w:r>
      <w:r w:rsidR="00427119">
        <w:t>: «</w:t>
      </w:r>
      <w:r w:rsidR="00882807" w:rsidRPr="00882807">
        <w:rPr>
          <w:rFonts w:ascii="Cambria" w:eastAsia="Times New Roman" w:hAnsi="Cambria" w:cs="Calibri"/>
          <w:b/>
          <w:bCs/>
          <w:sz w:val="20"/>
          <w:szCs w:val="20"/>
          <w:lang w:eastAsia="el-GR"/>
        </w:rPr>
        <w:t>ΕΡΓΑΣΙΕΣ ΕΝΕΡΓΕΙΑΚΗΣ ΑΝΑΒΑΘΜΙΣΗΣ ΚΑΙ ΑΝΑΚΑΙΝΙΣΗΣ ΤΟΥ ΘΕΜΑΤΙΚΟΥ ΠΑΡΑΡΤΗΜΑΤΟΣ ΣΟΥΦΛΙΟΥ ΤΟΥ ΔΙΕΚ ΔΙΔΥΜΟΤΕΙΧΟΥ ΚΑΙ ΤΟΥ ΠΕΙΡΑΜΑΤΙΚΟΥ ΔΙΕΚ ΜΥΤΙΛΗΝΗΣ</w:t>
      </w:r>
      <w:bookmarkStart w:id="0" w:name="_GoBack"/>
      <w:bookmarkEnd w:id="0"/>
      <w:r w:rsidR="00427119" w:rsidRPr="00432290">
        <w:t>»</w:t>
      </w:r>
      <w:r w:rsidR="00427119">
        <w:t xml:space="preserve"> ΣΕ ΤΜΗΜΑΤΑ</w:t>
      </w:r>
      <w:r w:rsidR="00A6440C">
        <w:t xml:space="preserve"> </w:t>
      </w:r>
      <w:r w:rsidR="002A3C0A" w:rsidRPr="002A3C0A">
        <w:t xml:space="preserve"> </w:t>
      </w:r>
    </w:p>
    <w:sectPr w:rsidR="009B48F5" w:rsidRPr="002A3C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75"/>
    <w:rsid w:val="002A3C0A"/>
    <w:rsid w:val="003F11FC"/>
    <w:rsid w:val="00427119"/>
    <w:rsid w:val="00432290"/>
    <w:rsid w:val="0054378C"/>
    <w:rsid w:val="006E792B"/>
    <w:rsid w:val="007F4175"/>
    <w:rsid w:val="00882807"/>
    <w:rsid w:val="00934B8D"/>
    <w:rsid w:val="009B48F5"/>
    <w:rsid w:val="00A6440C"/>
    <w:rsid w:val="00D04826"/>
    <w:rsid w:val="00E00FCF"/>
    <w:rsid w:val="00FA7828"/>
    <w:rsid w:val="00FF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490B2"/>
  <w15:chartTrackingRefBased/>
  <w15:docId w15:val="{CB29B2AF-8C23-48A1-8656-C9C0BE65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gr">
    <w:name w:val="Normalgr"/>
    <w:rsid w:val="00432290"/>
    <w:pPr>
      <w:tabs>
        <w:tab w:val="left" w:pos="1021"/>
        <w:tab w:val="left" w:pos="1588"/>
      </w:tabs>
      <w:suppressAutoHyphens/>
      <w:spacing w:after="0" w:line="240" w:lineRule="auto"/>
      <w:jc w:val="both"/>
      <w:textAlignment w:val="baseline"/>
    </w:pPr>
    <w:rPr>
      <w:rFonts w:ascii="Arial" w:eastAsia="Arial" w:hAnsi="Arial" w:cs="Arial"/>
      <w:spacing w:val="15"/>
      <w:kern w:val="1"/>
      <w:sz w:val="20"/>
      <w:szCs w:val="20"/>
      <w:lang w:val="en-GB" w:eastAsia="zh-CN"/>
    </w:rPr>
  </w:style>
  <w:style w:type="character" w:styleId="a4">
    <w:name w:val="Strong"/>
    <w:basedOn w:val="a0"/>
    <w:uiPriority w:val="22"/>
    <w:qFormat/>
    <w:rsid w:val="005437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Ανθή Λυγουριώτη</dc:creator>
  <cp:keywords/>
  <dc:description/>
  <cp:lastModifiedBy>Στυλιανός Πιτερός</cp:lastModifiedBy>
  <cp:revision>9</cp:revision>
  <dcterms:created xsi:type="dcterms:W3CDTF">2025-02-13T10:11:00Z</dcterms:created>
  <dcterms:modified xsi:type="dcterms:W3CDTF">2025-07-07T07:56:00Z</dcterms:modified>
</cp:coreProperties>
</file>