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6D" w:rsidRPr="00AE1202" w:rsidRDefault="00AB416D" w:rsidP="00AB416D">
      <w:pPr>
        <w:pStyle w:val="2"/>
        <w:spacing w:before="92" w:after="22"/>
        <w:ind w:left="212"/>
        <w:rPr>
          <w:rFonts w:ascii="Arial" w:hAnsi="Arial"/>
        </w:rPr>
      </w:pPr>
      <w:bookmarkStart w:id="0" w:name="_Toc125533571"/>
      <w:r w:rsidRPr="00AE1202">
        <w:rPr>
          <w:rFonts w:ascii="Arial" w:hAnsi="Arial"/>
          <w:color w:val="001F5F"/>
        </w:rPr>
        <w:t>ΠΑΡΑΡΤΗΜΑ</w:t>
      </w:r>
      <w:r w:rsidRPr="00AE1202">
        <w:rPr>
          <w:rFonts w:ascii="Arial" w:hAnsi="Arial"/>
          <w:color w:val="001F5F"/>
          <w:spacing w:val="-8"/>
        </w:rPr>
        <w:t xml:space="preserve"> </w:t>
      </w:r>
      <w:r w:rsidRPr="00AE1202">
        <w:rPr>
          <w:rFonts w:ascii="Arial" w:hAnsi="Arial"/>
          <w:color w:val="001F5F"/>
        </w:rPr>
        <w:t>ΙΙ –</w:t>
      </w:r>
      <w:r w:rsidRPr="00AE1202">
        <w:rPr>
          <w:rFonts w:ascii="Arial" w:hAnsi="Arial"/>
          <w:color w:val="001F5F"/>
          <w:spacing w:val="64"/>
        </w:rPr>
        <w:t xml:space="preserve"> </w:t>
      </w:r>
      <w:r w:rsidRPr="00AE1202">
        <w:rPr>
          <w:rFonts w:ascii="Arial" w:hAnsi="Arial"/>
          <w:color w:val="001F5F"/>
        </w:rPr>
        <w:t>ΥΠΟΔΕΙΓΜΑ</w:t>
      </w:r>
      <w:r w:rsidRPr="00AE1202">
        <w:rPr>
          <w:rFonts w:ascii="Arial" w:hAnsi="Arial"/>
          <w:color w:val="001F5F"/>
          <w:spacing w:val="-8"/>
        </w:rPr>
        <w:t xml:space="preserve"> </w:t>
      </w:r>
      <w:r w:rsidRPr="00AE1202">
        <w:rPr>
          <w:rFonts w:ascii="Arial" w:hAnsi="Arial"/>
          <w:color w:val="001F5F"/>
        </w:rPr>
        <w:t>ΟΙΚΟΝΟΜΙΚΗΣ</w:t>
      </w:r>
      <w:r w:rsidRPr="00AE1202">
        <w:rPr>
          <w:rFonts w:ascii="Arial" w:hAnsi="Arial"/>
          <w:color w:val="001F5F"/>
          <w:spacing w:val="-2"/>
        </w:rPr>
        <w:t xml:space="preserve"> </w:t>
      </w:r>
      <w:r w:rsidRPr="00AE1202">
        <w:rPr>
          <w:rFonts w:ascii="Arial" w:hAnsi="Arial"/>
          <w:color w:val="001F5F"/>
        </w:rPr>
        <w:t>ΠΡΟΣΦΟΡΑΣ</w:t>
      </w:r>
      <w:bookmarkEnd w:id="0"/>
    </w:p>
    <w:p w:rsidR="00AB416D" w:rsidRPr="00AE1202" w:rsidRDefault="00AB416D" w:rsidP="00AB416D">
      <w:pPr>
        <w:pStyle w:val="a3"/>
        <w:spacing w:line="20" w:lineRule="exact"/>
        <w:ind w:left="184"/>
        <w:rPr>
          <w:rFonts w:ascii="Arial"/>
          <w:sz w:val="2"/>
        </w:rPr>
      </w:pPr>
      <w:r w:rsidRPr="00AE1202">
        <w:rPr>
          <w:rFonts w:ascii="Arial"/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78266585" wp14:editId="74118F1B">
                <wp:extent cx="6158230" cy="12700"/>
                <wp:effectExtent l="0" t="0" r="0" b="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33930" id="Group 12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">
                <v:rect id="Rectangle 13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OJxQAAANs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" fillcolor="navy" stroked="f"/>
                <w10:anchorlock/>
              </v:group>
            </w:pict>
          </mc:Fallback>
        </mc:AlternateContent>
      </w:r>
    </w:p>
    <w:p w:rsidR="00AB416D" w:rsidRPr="00AE1202" w:rsidRDefault="00AB416D" w:rsidP="00AB416D">
      <w:pPr>
        <w:pStyle w:val="a3"/>
        <w:rPr>
          <w:rFonts w:ascii="Arial"/>
          <w:b/>
          <w:sz w:val="20"/>
        </w:rPr>
      </w:pPr>
    </w:p>
    <w:p w:rsidR="00AB416D" w:rsidRPr="00AE1202" w:rsidRDefault="00AB416D" w:rsidP="00AB416D">
      <w:pPr>
        <w:pStyle w:val="a3"/>
        <w:spacing w:before="9"/>
        <w:rPr>
          <w:rFonts w:ascii="Arial"/>
          <w:b/>
          <w:sz w:val="18"/>
        </w:rPr>
      </w:pPr>
    </w:p>
    <w:p w:rsidR="00AB416D" w:rsidRPr="00AE1202" w:rsidRDefault="00AB416D" w:rsidP="00AB416D">
      <w:pPr>
        <w:ind w:left="159" w:right="384"/>
        <w:jc w:val="both"/>
        <w:rPr>
          <w:b/>
        </w:rPr>
      </w:pPr>
      <w:r w:rsidRPr="00AE1202">
        <w:t>Για την αρχή της ίσης μεταχείρισης των διαγωνιζομένων κατά την αξιολόγηση των οικονομικών</w:t>
      </w:r>
      <w:r w:rsidRPr="00AE1202">
        <w:rPr>
          <w:spacing w:val="1"/>
        </w:rPr>
        <w:t xml:space="preserve"> </w:t>
      </w:r>
      <w:r w:rsidRPr="00AE1202">
        <w:t>προσφορών, οι προσφέροντες θα υπολογίσουν την οικονομική τους προσφορά με την ΕΝΔΕΙΚΤΙΚΗ</w:t>
      </w:r>
      <w:r w:rsidRPr="00AE1202">
        <w:rPr>
          <w:spacing w:val="1"/>
        </w:rPr>
        <w:t xml:space="preserve"> </w:t>
      </w:r>
      <w:r w:rsidRPr="00AE1202">
        <w:t xml:space="preserve">ΠΕΡΙΟΔΟ ΕΡΓΟΥ από </w:t>
      </w:r>
      <w:r w:rsidRPr="00AE1202">
        <w:rPr>
          <w:b/>
        </w:rPr>
        <w:t>01/01/2023 λήξη έως 31/12/2023.</w:t>
      </w:r>
    </w:p>
    <w:p w:rsidR="00AB416D" w:rsidRPr="00AE1202" w:rsidRDefault="00AB416D" w:rsidP="00AB416D">
      <w:pPr>
        <w:rPr>
          <w:b/>
        </w:rPr>
      </w:pPr>
    </w:p>
    <w:p w:rsidR="00AB416D" w:rsidRPr="00AE1202" w:rsidRDefault="00AB416D" w:rsidP="00AB416D">
      <w:pPr>
        <w:spacing w:before="1"/>
        <w:rPr>
          <w:b/>
        </w:rPr>
      </w:pPr>
    </w:p>
    <w:p w:rsidR="00AB416D" w:rsidRPr="00AE1202" w:rsidRDefault="00AB416D" w:rsidP="00AB416D">
      <w:pPr>
        <w:spacing w:before="1" w:after="3"/>
        <w:ind w:left="159"/>
        <w:jc w:val="both"/>
        <w:rPr>
          <w:b/>
        </w:rPr>
      </w:pPr>
      <w:r w:rsidRPr="00AE1202">
        <w:rPr>
          <w:b/>
          <w:color w:val="002060"/>
        </w:rPr>
        <w:t>ΜΕΡΟΣ</w:t>
      </w:r>
      <w:r w:rsidRPr="00AE1202">
        <w:rPr>
          <w:b/>
          <w:color w:val="002060"/>
          <w:spacing w:val="-4"/>
        </w:rPr>
        <w:t xml:space="preserve"> </w:t>
      </w:r>
      <w:r w:rsidRPr="00AE1202">
        <w:rPr>
          <w:b/>
          <w:color w:val="002060"/>
        </w:rPr>
        <w:t>Α΄</w:t>
      </w:r>
      <w:r w:rsidRPr="00AE1202">
        <w:rPr>
          <w:b/>
          <w:color w:val="002060"/>
          <w:spacing w:val="-3"/>
        </w:rPr>
        <w:t xml:space="preserve"> </w:t>
      </w:r>
      <w:r w:rsidRPr="00AE1202">
        <w:rPr>
          <w:b/>
          <w:color w:val="002060"/>
        </w:rPr>
        <w:t>–</w:t>
      </w:r>
      <w:r w:rsidRPr="00AE1202">
        <w:rPr>
          <w:b/>
          <w:color w:val="002060"/>
          <w:spacing w:val="-1"/>
        </w:rPr>
        <w:t xml:space="preserve"> </w:t>
      </w:r>
      <w:r w:rsidRPr="00AE1202">
        <w:rPr>
          <w:b/>
          <w:color w:val="002060"/>
        </w:rPr>
        <w:t>Πίνακας</w:t>
      </w:r>
      <w:r w:rsidRPr="00AE1202">
        <w:rPr>
          <w:b/>
          <w:color w:val="002060"/>
          <w:spacing w:val="-3"/>
        </w:rPr>
        <w:t xml:space="preserve"> </w:t>
      </w:r>
      <w:r w:rsidRPr="00AE1202">
        <w:rPr>
          <w:b/>
          <w:color w:val="002060"/>
        </w:rPr>
        <w:t>Οικονομικής</w:t>
      </w:r>
      <w:r w:rsidRPr="00AE1202">
        <w:rPr>
          <w:b/>
          <w:color w:val="002060"/>
          <w:spacing w:val="-4"/>
        </w:rPr>
        <w:t xml:space="preserve"> </w:t>
      </w:r>
      <w:r w:rsidRPr="00AE1202">
        <w:rPr>
          <w:b/>
          <w:color w:val="002060"/>
        </w:rPr>
        <w:t>Προσφοράς</w:t>
      </w:r>
      <w:r w:rsidRPr="00AE1202">
        <w:rPr>
          <w:b/>
          <w:color w:val="002060"/>
          <w:spacing w:val="-1"/>
        </w:rPr>
        <w:t xml:space="preserve"> </w:t>
      </w:r>
      <w:r w:rsidRPr="00AE1202">
        <w:rPr>
          <w:b/>
          <w:color w:val="002060"/>
        </w:rPr>
        <w:t>για</w:t>
      </w:r>
      <w:r w:rsidRPr="00AE1202">
        <w:rPr>
          <w:b/>
          <w:color w:val="002060"/>
          <w:spacing w:val="-2"/>
        </w:rPr>
        <w:t xml:space="preserve"> </w:t>
      </w:r>
      <w:r w:rsidRPr="00AE1202">
        <w:rPr>
          <w:b/>
          <w:color w:val="002060"/>
        </w:rPr>
        <w:t>κάθε</w:t>
      </w:r>
      <w:r w:rsidRPr="00AE1202">
        <w:rPr>
          <w:b/>
          <w:color w:val="002060"/>
          <w:spacing w:val="-1"/>
        </w:rPr>
        <w:t xml:space="preserve"> </w:t>
      </w:r>
      <w:r w:rsidRPr="00AE1202">
        <w:rPr>
          <w:b/>
          <w:color w:val="002060"/>
        </w:rPr>
        <w:t>Τμήμα</w:t>
      </w:r>
      <w:r w:rsidRPr="00AE1202">
        <w:rPr>
          <w:b/>
          <w:color w:val="002060"/>
          <w:spacing w:val="-3"/>
        </w:rPr>
        <w:t xml:space="preserve"> </w:t>
      </w:r>
      <w:r w:rsidRPr="00AE1202">
        <w:rPr>
          <w:b/>
          <w:color w:val="002060"/>
        </w:rPr>
        <w:t>της</w:t>
      </w:r>
      <w:r w:rsidRPr="00AE1202">
        <w:rPr>
          <w:b/>
          <w:color w:val="002060"/>
          <w:spacing w:val="-3"/>
        </w:rPr>
        <w:t xml:space="preserve"> </w:t>
      </w:r>
      <w:r w:rsidRPr="00AE1202">
        <w:rPr>
          <w:b/>
          <w:color w:val="002060"/>
        </w:rPr>
        <w:t>παρούσας</w:t>
      </w: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151"/>
        <w:gridCol w:w="10"/>
        <w:gridCol w:w="1809"/>
        <w:gridCol w:w="10"/>
        <w:gridCol w:w="4171"/>
        <w:gridCol w:w="10"/>
      </w:tblGrid>
      <w:tr w:rsidR="00AB416D" w:rsidRPr="00AE1202" w:rsidTr="007A2821">
        <w:trPr>
          <w:gridBefore w:val="1"/>
          <w:wBefore w:w="10" w:type="dxa"/>
          <w:trHeight w:val="1036"/>
        </w:trPr>
        <w:tc>
          <w:tcPr>
            <w:tcW w:w="9161" w:type="dxa"/>
            <w:gridSpan w:val="6"/>
            <w:tcBorders>
              <w:top w:val="nil"/>
              <w:left w:val="nil"/>
              <w:right w:val="nil"/>
            </w:tcBorders>
            <w:shd w:val="clear" w:color="auto" w:fill="D8E4BC"/>
          </w:tcPr>
          <w:p w:rsidR="00AB416D" w:rsidRPr="00AB416D" w:rsidRDefault="00AB416D" w:rsidP="007A2821">
            <w:pPr>
              <w:spacing w:before="5"/>
              <w:rPr>
                <w:b/>
                <w:sz w:val="30"/>
                <w:lang w:val="el-GR"/>
              </w:rPr>
            </w:pPr>
          </w:p>
          <w:p w:rsidR="00AB416D" w:rsidRPr="00AB416D" w:rsidRDefault="00AB416D" w:rsidP="007A2821">
            <w:pPr>
              <w:tabs>
                <w:tab w:val="left" w:pos="8502"/>
              </w:tabs>
              <w:ind w:left="676"/>
              <w:rPr>
                <w:rFonts w:ascii="Times New Roman" w:hAnsi="Times New Roman"/>
                <w:sz w:val="24"/>
                <w:lang w:val="el-GR"/>
              </w:rPr>
            </w:pPr>
            <w:r w:rsidRPr="00AB416D">
              <w:rPr>
                <w:b/>
                <w:sz w:val="24"/>
                <w:lang w:val="el-GR"/>
              </w:rPr>
              <w:t>ΠΙΝΑΚΕΣ</w:t>
            </w:r>
            <w:r w:rsidRPr="00AB416D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AB416D">
              <w:rPr>
                <w:b/>
                <w:sz w:val="24"/>
                <w:lang w:val="el-GR"/>
              </w:rPr>
              <w:t>ΟΙΚΟΝΟΜΙΚΗΣ</w:t>
            </w:r>
            <w:r w:rsidRPr="00AB416D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AB416D">
              <w:rPr>
                <w:b/>
                <w:sz w:val="24"/>
                <w:lang w:val="el-GR"/>
              </w:rPr>
              <w:t>ΠΡΟΣΦΟΡΑΣ</w:t>
            </w:r>
            <w:r w:rsidRPr="00AB416D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AB416D">
              <w:rPr>
                <w:b/>
                <w:sz w:val="24"/>
                <w:lang w:val="el-GR"/>
              </w:rPr>
              <w:t>ΓΙΑ</w:t>
            </w:r>
            <w:r w:rsidRPr="00AB416D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AB416D">
              <w:rPr>
                <w:b/>
                <w:sz w:val="24"/>
                <w:lang w:val="el-GR"/>
              </w:rPr>
              <w:t>ΤΟ</w:t>
            </w:r>
            <w:r w:rsidRPr="00AB416D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AB416D">
              <w:rPr>
                <w:b/>
                <w:sz w:val="24"/>
                <w:lang w:val="el-GR"/>
              </w:rPr>
              <w:t xml:space="preserve">ΤΜΗΜΑ </w:t>
            </w:r>
            <w:r w:rsidRPr="00AB416D">
              <w:rPr>
                <w:rFonts w:ascii="Times New Roman" w:hAnsi="Times New Roman"/>
                <w:sz w:val="24"/>
                <w:u w:val="thick"/>
                <w:lang w:val="el-GR"/>
              </w:rPr>
              <w:t xml:space="preserve"> </w:t>
            </w:r>
            <w:r w:rsidRPr="00AB416D">
              <w:rPr>
                <w:rFonts w:ascii="Times New Roman" w:hAnsi="Times New Roman"/>
                <w:sz w:val="24"/>
                <w:u w:val="thick"/>
                <w:lang w:val="el-GR"/>
              </w:rPr>
              <w:tab/>
            </w:r>
          </w:p>
        </w:tc>
      </w:tr>
      <w:tr w:rsidR="00AB416D" w:rsidRPr="00AE1202" w:rsidTr="007A2821">
        <w:trPr>
          <w:gridBefore w:val="1"/>
          <w:wBefore w:w="10" w:type="dxa"/>
          <w:trHeight w:val="599"/>
        </w:trPr>
        <w:tc>
          <w:tcPr>
            <w:tcW w:w="4980" w:type="dxa"/>
            <w:gridSpan w:val="4"/>
          </w:tcPr>
          <w:p w:rsidR="00AB416D" w:rsidRPr="00AE1202" w:rsidRDefault="00AB416D" w:rsidP="007A2821">
            <w:pPr>
              <w:spacing w:before="162"/>
              <w:ind w:left="107"/>
            </w:pPr>
            <w:r w:rsidRPr="00AE1202">
              <w:t>1)</w:t>
            </w:r>
            <w:r w:rsidRPr="00AE1202">
              <w:rPr>
                <w:spacing w:val="-1"/>
              </w:rPr>
              <w:t xml:space="preserve"> </w:t>
            </w:r>
            <w:proofErr w:type="spellStart"/>
            <w:r w:rsidRPr="00AE1202">
              <w:t>Αριθμός</w:t>
            </w:r>
            <w:proofErr w:type="spellEnd"/>
            <w:r w:rsidRPr="00AE1202">
              <w:rPr>
                <w:spacing w:val="-4"/>
              </w:rPr>
              <w:t xml:space="preserve"> </w:t>
            </w:r>
            <w:proofErr w:type="spellStart"/>
            <w:r w:rsidRPr="00AE1202">
              <w:t>των</w:t>
            </w:r>
            <w:proofErr w:type="spellEnd"/>
            <w:r w:rsidRPr="00AE1202">
              <w:rPr>
                <w:spacing w:val="-1"/>
              </w:rPr>
              <w:t xml:space="preserve"> </w:t>
            </w:r>
            <w:proofErr w:type="spellStart"/>
            <w:r w:rsidRPr="00AE1202">
              <w:t>εργ</w:t>
            </w:r>
            <w:proofErr w:type="spellEnd"/>
            <w:r w:rsidRPr="00AE1202">
              <w:t>αζομένων:</w:t>
            </w:r>
          </w:p>
        </w:tc>
        <w:tc>
          <w:tcPr>
            <w:tcW w:w="4181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1021"/>
        </w:trPr>
        <w:tc>
          <w:tcPr>
            <w:tcW w:w="4980" w:type="dxa"/>
            <w:gridSpan w:val="4"/>
          </w:tcPr>
          <w:p w:rsidR="00AB416D" w:rsidRPr="00AE1202" w:rsidRDefault="00AB416D" w:rsidP="007A2821">
            <w:pPr>
              <w:spacing w:before="7"/>
              <w:rPr>
                <w:b/>
                <w:sz w:val="30"/>
              </w:rPr>
            </w:pPr>
          </w:p>
          <w:p w:rsidR="00AB416D" w:rsidRPr="00AE1202" w:rsidRDefault="00AB416D" w:rsidP="007A2821">
            <w:pPr>
              <w:ind w:left="107"/>
            </w:pPr>
            <w:r w:rsidRPr="00AE1202">
              <w:t>2)</w:t>
            </w:r>
            <w:r w:rsidRPr="00AE1202">
              <w:rPr>
                <w:spacing w:val="-1"/>
              </w:rPr>
              <w:t xml:space="preserve"> </w:t>
            </w:r>
            <w:proofErr w:type="spellStart"/>
            <w:r w:rsidRPr="00AE1202">
              <w:t>Ημέρες</w:t>
            </w:r>
            <w:proofErr w:type="spellEnd"/>
            <w:r w:rsidRPr="00AE1202">
              <w:rPr>
                <w:spacing w:val="-2"/>
              </w:rPr>
              <w:t xml:space="preserve"> </w:t>
            </w:r>
            <w:r w:rsidRPr="00AE1202">
              <w:t>και</w:t>
            </w:r>
            <w:r w:rsidRPr="00AE1202">
              <w:rPr>
                <w:spacing w:val="-5"/>
              </w:rPr>
              <w:t xml:space="preserve"> </w:t>
            </w:r>
            <w:proofErr w:type="spellStart"/>
            <w:r w:rsidRPr="00AE1202">
              <w:t>ώρες</w:t>
            </w:r>
            <w:proofErr w:type="spellEnd"/>
            <w:r w:rsidRPr="00AE1202">
              <w:rPr>
                <w:spacing w:val="-2"/>
              </w:rPr>
              <w:t xml:space="preserve"> </w:t>
            </w:r>
            <w:proofErr w:type="spellStart"/>
            <w:r w:rsidRPr="00AE1202">
              <w:t>εργ</w:t>
            </w:r>
            <w:proofErr w:type="spellEnd"/>
            <w:r w:rsidRPr="00AE1202">
              <w:t>ασίας</w:t>
            </w:r>
          </w:p>
        </w:tc>
        <w:tc>
          <w:tcPr>
            <w:tcW w:w="4181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1470"/>
        </w:trPr>
        <w:tc>
          <w:tcPr>
            <w:tcW w:w="4980" w:type="dxa"/>
            <w:gridSpan w:val="4"/>
          </w:tcPr>
          <w:p w:rsidR="00AB416D" w:rsidRPr="00AB416D" w:rsidRDefault="00AB416D" w:rsidP="007A2821">
            <w:pPr>
              <w:spacing w:before="10"/>
              <w:rPr>
                <w:b/>
                <w:sz w:val="26"/>
                <w:lang w:val="el-GR"/>
              </w:rPr>
            </w:pPr>
          </w:p>
          <w:p w:rsidR="00AB416D" w:rsidRPr="00AB416D" w:rsidRDefault="00AB416D" w:rsidP="007A2821">
            <w:pPr>
              <w:ind w:left="107" w:right="81"/>
              <w:jc w:val="both"/>
              <w:rPr>
                <w:lang w:val="el-GR"/>
              </w:rPr>
            </w:pPr>
            <w:r w:rsidRPr="00AB416D">
              <w:rPr>
                <w:lang w:val="el-GR"/>
              </w:rPr>
              <w:t>3)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Συλλογική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σύμβαση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εργασίας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στην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οποία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υπάγονται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οι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εργαζόμενοι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(ΕΠΙΣΥΝΑΠΤΕΤΑΙ</w:t>
            </w:r>
            <w:r w:rsidRPr="00AB416D">
              <w:rPr>
                <w:spacing w:val="1"/>
                <w:lang w:val="el-GR"/>
              </w:rPr>
              <w:t xml:space="preserve"> </w:t>
            </w:r>
            <w:r w:rsidRPr="00AB416D">
              <w:rPr>
                <w:lang w:val="el-GR"/>
              </w:rPr>
              <w:t>αντίγραφό της</w:t>
            </w:r>
            <w:r w:rsidRPr="00AB416D">
              <w:rPr>
                <w:spacing w:val="-3"/>
                <w:lang w:val="el-GR"/>
              </w:rPr>
              <w:t xml:space="preserve"> </w:t>
            </w:r>
            <w:r w:rsidRPr="00AB416D">
              <w:rPr>
                <w:lang w:val="el-GR"/>
              </w:rPr>
              <w:t>στο</w:t>
            </w:r>
            <w:r w:rsidRPr="00AB416D">
              <w:rPr>
                <w:spacing w:val="-2"/>
                <w:lang w:val="el-GR"/>
              </w:rPr>
              <w:t xml:space="preserve"> </w:t>
            </w:r>
            <w:r w:rsidRPr="00AB416D">
              <w:rPr>
                <w:lang w:val="el-GR"/>
              </w:rPr>
              <w:t>τέλος):</w:t>
            </w:r>
          </w:p>
        </w:tc>
        <w:tc>
          <w:tcPr>
            <w:tcW w:w="4181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599"/>
        </w:trPr>
        <w:tc>
          <w:tcPr>
            <w:tcW w:w="9161" w:type="dxa"/>
            <w:gridSpan w:val="6"/>
            <w:shd w:val="clear" w:color="auto" w:fill="8DB4E2"/>
          </w:tcPr>
          <w:p w:rsidR="00AB416D" w:rsidRPr="00AE1202" w:rsidRDefault="00AB416D" w:rsidP="007A2821">
            <w:pPr>
              <w:spacing w:before="162"/>
              <w:ind w:left="2858" w:right="2836"/>
              <w:jc w:val="center"/>
              <w:rPr>
                <w:b/>
              </w:rPr>
            </w:pPr>
            <w:r w:rsidRPr="00AE1202">
              <w:rPr>
                <w:b/>
              </w:rPr>
              <w:t>ΕΠΙΜΕΡΙΣΜΟΣ</w:t>
            </w:r>
            <w:r w:rsidRPr="00AE1202">
              <w:rPr>
                <w:b/>
                <w:spacing w:val="-1"/>
              </w:rPr>
              <w:t xml:space="preserve"> </w:t>
            </w:r>
            <w:r w:rsidRPr="00AE1202">
              <w:rPr>
                <w:b/>
              </w:rPr>
              <w:t>ΣΥΝΟΛΙΚΗΣ</w:t>
            </w:r>
            <w:r w:rsidRPr="00AE1202">
              <w:rPr>
                <w:b/>
                <w:spacing w:val="-3"/>
              </w:rPr>
              <w:t xml:space="preserve"> </w:t>
            </w:r>
            <w:r w:rsidRPr="00AE1202">
              <w:rPr>
                <w:b/>
              </w:rPr>
              <w:t>ΔΑΠΑΝΗΣ</w:t>
            </w:r>
          </w:p>
        </w:tc>
      </w:tr>
      <w:tr w:rsidR="00AB416D" w:rsidRPr="00AE1202" w:rsidTr="007A2821">
        <w:trPr>
          <w:gridBefore w:val="1"/>
          <w:wBefore w:w="10" w:type="dxa"/>
          <w:trHeight w:val="313"/>
        </w:trPr>
        <w:tc>
          <w:tcPr>
            <w:tcW w:w="3161" w:type="dxa"/>
            <w:gridSpan w:val="2"/>
            <w:shd w:val="clear" w:color="auto" w:fill="8DB4E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gridSpan w:val="2"/>
            <w:shd w:val="clear" w:color="auto" w:fill="8DB4E2"/>
          </w:tcPr>
          <w:p w:rsidR="00AB416D" w:rsidRPr="00AE1202" w:rsidRDefault="00AB416D" w:rsidP="007A2821">
            <w:pPr>
              <w:spacing w:before="20"/>
              <w:ind w:left="263"/>
            </w:pPr>
            <w:r w:rsidRPr="00AE1202">
              <w:t>ΑΡΙΘΜΗΤΙΚΩΣ</w:t>
            </w:r>
          </w:p>
        </w:tc>
        <w:tc>
          <w:tcPr>
            <w:tcW w:w="4181" w:type="dxa"/>
            <w:gridSpan w:val="2"/>
            <w:shd w:val="clear" w:color="auto" w:fill="8DB4E2"/>
          </w:tcPr>
          <w:p w:rsidR="00AB416D" w:rsidRPr="00AE1202" w:rsidRDefault="00AB416D" w:rsidP="007A2821">
            <w:pPr>
              <w:spacing w:before="20"/>
              <w:ind w:left="1488" w:right="1469"/>
              <w:jc w:val="center"/>
            </w:pPr>
            <w:r w:rsidRPr="00AE1202">
              <w:t>ΟΛΟΓΡΑΦΩΣ</w:t>
            </w:r>
          </w:p>
        </w:tc>
      </w:tr>
      <w:tr w:rsidR="00AB416D" w:rsidRPr="00AE1202" w:rsidTr="007A2821">
        <w:trPr>
          <w:gridBefore w:val="1"/>
          <w:wBefore w:w="10" w:type="dxa"/>
          <w:trHeight w:val="1696"/>
        </w:trPr>
        <w:tc>
          <w:tcPr>
            <w:tcW w:w="3161" w:type="dxa"/>
            <w:gridSpan w:val="2"/>
          </w:tcPr>
          <w:p w:rsidR="00AB416D" w:rsidRPr="00AB416D" w:rsidRDefault="00AB416D" w:rsidP="007A2821">
            <w:pPr>
              <w:spacing w:before="4"/>
              <w:rPr>
                <w:b/>
                <w:sz w:val="29"/>
                <w:lang w:val="el-GR"/>
              </w:rPr>
            </w:pPr>
          </w:p>
          <w:p w:rsidR="00AB416D" w:rsidRPr="00AB416D" w:rsidRDefault="00AB416D" w:rsidP="007A2821">
            <w:pPr>
              <w:spacing w:before="1"/>
              <w:ind w:left="107" w:right="86"/>
              <w:jc w:val="both"/>
              <w:rPr>
                <w:sz w:val="20"/>
                <w:lang w:val="el-GR"/>
              </w:rPr>
            </w:pPr>
            <w:r w:rsidRPr="00AB416D">
              <w:rPr>
                <w:sz w:val="20"/>
                <w:lang w:val="el-GR"/>
              </w:rPr>
              <w:t>1.1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Ύψος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του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προϋπολογισμένου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ποσού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(Συνολικά)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που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αφορά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τις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πάσης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φύσεως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νόμιμες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μικτές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αποδοχές</w:t>
            </w:r>
            <w:r w:rsidRPr="00AB416D">
              <w:rPr>
                <w:spacing w:val="-2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των</w:t>
            </w:r>
            <w:r w:rsidRPr="00AB416D">
              <w:rPr>
                <w:spacing w:val="-2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εργαζομένων</w:t>
            </w:r>
          </w:p>
        </w:tc>
        <w:tc>
          <w:tcPr>
            <w:tcW w:w="1819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1875"/>
        </w:trPr>
        <w:tc>
          <w:tcPr>
            <w:tcW w:w="3161" w:type="dxa"/>
            <w:gridSpan w:val="2"/>
          </w:tcPr>
          <w:p w:rsidR="00AB416D" w:rsidRPr="00AB416D" w:rsidRDefault="00AB416D" w:rsidP="007A2821">
            <w:pPr>
              <w:rPr>
                <w:b/>
                <w:sz w:val="20"/>
                <w:lang w:val="el-GR"/>
              </w:rPr>
            </w:pPr>
          </w:p>
          <w:p w:rsidR="00AB416D" w:rsidRPr="00AB416D" w:rsidRDefault="00AB416D" w:rsidP="007A2821">
            <w:pPr>
              <w:spacing w:before="10"/>
              <w:rPr>
                <w:b/>
                <w:sz w:val="16"/>
                <w:lang w:val="el-GR"/>
              </w:rPr>
            </w:pPr>
          </w:p>
          <w:p w:rsidR="00AB416D" w:rsidRPr="00AE1202" w:rsidRDefault="00AB416D" w:rsidP="007A2821">
            <w:pPr>
              <w:ind w:left="107" w:right="87"/>
              <w:jc w:val="both"/>
              <w:rPr>
                <w:sz w:val="20"/>
              </w:rPr>
            </w:pPr>
            <w:r w:rsidRPr="00AB416D">
              <w:rPr>
                <w:sz w:val="20"/>
                <w:lang w:val="el-GR"/>
              </w:rPr>
              <w:t>1.2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Ύψος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των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ασφαλιστικών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εργοδοτικών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εισφορών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(Συνολικά)</w:t>
            </w:r>
            <w:r w:rsidRPr="00AB416D">
              <w:rPr>
                <w:spacing w:val="-43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με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βάση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τα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προϋπολογισθέντα</w:t>
            </w:r>
            <w:r w:rsidRPr="00AB416D">
              <w:rPr>
                <w:spacing w:val="-43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ποσά</w:t>
            </w:r>
            <w:r w:rsidRPr="00AB416D">
              <w:rPr>
                <w:spacing w:val="-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.</w:t>
            </w:r>
            <w:r w:rsidRPr="00AB416D">
              <w:rPr>
                <w:spacing w:val="-1"/>
                <w:sz w:val="20"/>
                <w:lang w:val="el-GR"/>
              </w:rPr>
              <w:t xml:space="preserve"> </w:t>
            </w:r>
            <w:r w:rsidRPr="00AE1202">
              <w:rPr>
                <w:sz w:val="20"/>
              </w:rPr>
              <w:t>+</w:t>
            </w:r>
            <w:r w:rsidRPr="00AE1202">
              <w:rPr>
                <w:spacing w:val="-1"/>
                <w:sz w:val="20"/>
              </w:rPr>
              <w:t xml:space="preserve"> </w:t>
            </w:r>
            <w:r w:rsidRPr="00AE1202">
              <w:rPr>
                <w:sz w:val="20"/>
              </w:rPr>
              <w:t>ΕΛΠΚ</w:t>
            </w:r>
          </w:p>
        </w:tc>
        <w:tc>
          <w:tcPr>
            <w:tcW w:w="1819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524"/>
        </w:trPr>
        <w:tc>
          <w:tcPr>
            <w:tcW w:w="3161" w:type="dxa"/>
            <w:gridSpan w:val="2"/>
          </w:tcPr>
          <w:p w:rsidR="00AB416D" w:rsidRPr="00AB416D" w:rsidRDefault="00AB416D" w:rsidP="007A2821">
            <w:pPr>
              <w:spacing w:before="16"/>
              <w:ind w:left="107" w:right="82"/>
              <w:rPr>
                <w:sz w:val="20"/>
                <w:lang w:val="el-GR"/>
              </w:rPr>
            </w:pPr>
            <w:r w:rsidRPr="00AB416D">
              <w:rPr>
                <w:sz w:val="20"/>
                <w:lang w:val="el-GR"/>
              </w:rPr>
              <w:t>1.3</w:t>
            </w:r>
            <w:r w:rsidRPr="00AB416D">
              <w:rPr>
                <w:spacing w:val="14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Διοικητικό</w:t>
            </w:r>
            <w:r w:rsidRPr="00AB416D">
              <w:rPr>
                <w:spacing w:val="17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κόστος</w:t>
            </w:r>
            <w:r w:rsidRPr="00AB416D">
              <w:rPr>
                <w:spacing w:val="16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παροχής</w:t>
            </w:r>
            <w:r w:rsidRPr="00AB416D">
              <w:rPr>
                <w:spacing w:val="15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των</w:t>
            </w:r>
            <w:r w:rsidRPr="00AB416D">
              <w:rPr>
                <w:spacing w:val="-42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υπηρεσιών</w:t>
            </w:r>
          </w:p>
        </w:tc>
        <w:tc>
          <w:tcPr>
            <w:tcW w:w="1819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704"/>
        </w:trPr>
        <w:tc>
          <w:tcPr>
            <w:tcW w:w="3161" w:type="dxa"/>
            <w:gridSpan w:val="2"/>
          </w:tcPr>
          <w:p w:rsidR="00AB416D" w:rsidRPr="00AB416D" w:rsidRDefault="00AB416D" w:rsidP="007A2821">
            <w:pPr>
              <w:spacing w:before="9"/>
              <w:rPr>
                <w:b/>
                <w:sz w:val="18"/>
                <w:lang w:val="el-GR"/>
              </w:rPr>
            </w:pPr>
          </w:p>
          <w:p w:rsidR="00AB416D" w:rsidRPr="00AE1202" w:rsidRDefault="00AB416D" w:rsidP="007A2821">
            <w:pPr>
              <w:ind w:left="107"/>
              <w:rPr>
                <w:sz w:val="20"/>
              </w:rPr>
            </w:pPr>
            <w:r w:rsidRPr="00AE1202">
              <w:rPr>
                <w:sz w:val="20"/>
              </w:rPr>
              <w:t>1.4</w:t>
            </w:r>
            <w:r w:rsidRPr="00AE1202">
              <w:rPr>
                <w:spacing w:val="23"/>
                <w:sz w:val="20"/>
              </w:rPr>
              <w:t xml:space="preserve"> </w:t>
            </w:r>
            <w:proofErr w:type="spellStart"/>
            <w:r w:rsidRPr="00AE1202">
              <w:rPr>
                <w:sz w:val="20"/>
              </w:rPr>
              <w:t>Αν</w:t>
            </w:r>
            <w:proofErr w:type="spellEnd"/>
            <w:r w:rsidRPr="00AE1202">
              <w:rPr>
                <w:sz w:val="20"/>
              </w:rPr>
              <w:t>αλώσιμα</w:t>
            </w:r>
          </w:p>
        </w:tc>
        <w:tc>
          <w:tcPr>
            <w:tcW w:w="1819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</w:tr>
      <w:tr w:rsidR="00AB416D" w:rsidRPr="00AE1202" w:rsidTr="007A2821">
        <w:trPr>
          <w:gridBefore w:val="1"/>
          <w:wBefore w:w="10" w:type="dxa"/>
          <w:trHeight w:val="316"/>
        </w:trPr>
        <w:tc>
          <w:tcPr>
            <w:tcW w:w="3161" w:type="dxa"/>
            <w:gridSpan w:val="2"/>
          </w:tcPr>
          <w:p w:rsidR="00AB416D" w:rsidRPr="00AE1202" w:rsidRDefault="00AB416D" w:rsidP="007A2821">
            <w:pPr>
              <w:spacing w:before="34"/>
              <w:ind w:left="107"/>
              <w:rPr>
                <w:sz w:val="20"/>
              </w:rPr>
            </w:pPr>
            <w:r w:rsidRPr="00AE1202">
              <w:rPr>
                <w:sz w:val="20"/>
              </w:rPr>
              <w:t>.5</w:t>
            </w:r>
            <w:r w:rsidRPr="00AE1202">
              <w:rPr>
                <w:spacing w:val="20"/>
                <w:sz w:val="20"/>
              </w:rPr>
              <w:t xml:space="preserve"> </w:t>
            </w:r>
            <w:proofErr w:type="spellStart"/>
            <w:r w:rsidRPr="00AE1202">
              <w:rPr>
                <w:sz w:val="20"/>
              </w:rPr>
              <w:t>Εργολ</w:t>
            </w:r>
            <w:proofErr w:type="spellEnd"/>
            <w:r w:rsidRPr="00AE1202">
              <w:rPr>
                <w:sz w:val="20"/>
              </w:rPr>
              <w:t>αβικό</w:t>
            </w:r>
            <w:r w:rsidRPr="00AE1202">
              <w:rPr>
                <w:spacing w:val="-3"/>
                <w:sz w:val="20"/>
              </w:rPr>
              <w:t xml:space="preserve"> </w:t>
            </w:r>
            <w:proofErr w:type="spellStart"/>
            <w:r w:rsidRPr="00AE1202">
              <w:rPr>
                <w:sz w:val="20"/>
              </w:rPr>
              <w:t>κέρδος</w:t>
            </w:r>
            <w:proofErr w:type="spellEnd"/>
          </w:p>
        </w:tc>
        <w:tc>
          <w:tcPr>
            <w:tcW w:w="1819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AB416D" w:rsidRPr="00AE1202" w:rsidRDefault="00AB416D" w:rsidP="007A2821">
            <w:pPr>
              <w:rPr>
                <w:rFonts w:ascii="Times New Roman"/>
                <w:sz w:val="20"/>
              </w:rPr>
            </w:pPr>
          </w:p>
        </w:tc>
      </w:tr>
      <w:tr w:rsidR="00AB416D" w:rsidRPr="00AE1202" w:rsidTr="007A2821">
        <w:trPr>
          <w:gridAfter w:val="1"/>
          <w:wAfter w:w="10" w:type="dxa"/>
          <w:trHeight w:val="522"/>
        </w:trPr>
        <w:tc>
          <w:tcPr>
            <w:tcW w:w="3161" w:type="dxa"/>
            <w:gridSpan w:val="2"/>
            <w:tcBorders>
              <w:top w:val="nil"/>
            </w:tcBorders>
          </w:tcPr>
          <w:p w:rsidR="00AB416D" w:rsidRPr="00AB416D" w:rsidRDefault="00AB416D" w:rsidP="007A2821">
            <w:pPr>
              <w:tabs>
                <w:tab w:val="left" w:pos="628"/>
                <w:tab w:val="left" w:pos="1557"/>
                <w:tab w:val="left" w:pos="2642"/>
              </w:tabs>
              <w:spacing w:before="14" w:line="240" w:lineRule="atLeast"/>
              <w:ind w:left="107" w:right="85"/>
              <w:rPr>
                <w:sz w:val="20"/>
                <w:lang w:val="el-GR"/>
              </w:rPr>
            </w:pPr>
            <w:r w:rsidRPr="00AB416D">
              <w:rPr>
                <w:sz w:val="20"/>
                <w:lang w:val="el-GR"/>
              </w:rPr>
              <w:t>.6</w:t>
            </w:r>
            <w:r w:rsidRPr="00AB416D">
              <w:rPr>
                <w:sz w:val="20"/>
                <w:lang w:val="el-GR"/>
              </w:rPr>
              <w:tab/>
              <w:t>Νόμιμες</w:t>
            </w:r>
            <w:r w:rsidRPr="00AB416D">
              <w:rPr>
                <w:sz w:val="20"/>
                <w:lang w:val="el-GR"/>
              </w:rPr>
              <w:tab/>
              <w:t>Κρατήσεις</w:t>
            </w:r>
            <w:r w:rsidRPr="00AB416D">
              <w:rPr>
                <w:sz w:val="20"/>
                <w:lang w:val="el-GR"/>
              </w:rPr>
              <w:tab/>
            </w:r>
            <w:r w:rsidRPr="00AB416D">
              <w:rPr>
                <w:spacing w:val="-2"/>
                <w:sz w:val="20"/>
                <w:lang w:val="el-GR"/>
              </w:rPr>
              <w:t>υπέρ</w:t>
            </w:r>
            <w:r w:rsidRPr="00AB416D">
              <w:rPr>
                <w:spacing w:val="-43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Δημοσίου και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τρίτων</w:t>
            </w:r>
          </w:p>
        </w:tc>
        <w:tc>
          <w:tcPr>
            <w:tcW w:w="1819" w:type="dxa"/>
            <w:gridSpan w:val="2"/>
            <w:tcBorders>
              <w:top w:val="nil"/>
            </w:tcBorders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  <w:tcBorders>
              <w:top w:val="nil"/>
            </w:tcBorders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AB416D" w:rsidRPr="00AE1202" w:rsidTr="007A2821">
        <w:trPr>
          <w:gridAfter w:val="1"/>
          <w:wAfter w:w="10" w:type="dxa"/>
          <w:trHeight w:val="315"/>
        </w:trPr>
        <w:tc>
          <w:tcPr>
            <w:tcW w:w="9161" w:type="dxa"/>
            <w:gridSpan w:val="6"/>
            <w:shd w:val="clear" w:color="auto" w:fill="BFBFBF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AB416D" w:rsidRPr="00AE1202" w:rsidTr="007A2821">
        <w:trPr>
          <w:gridAfter w:val="1"/>
          <w:wAfter w:w="10" w:type="dxa"/>
          <w:trHeight w:val="779"/>
        </w:trPr>
        <w:tc>
          <w:tcPr>
            <w:tcW w:w="3161" w:type="dxa"/>
            <w:gridSpan w:val="2"/>
          </w:tcPr>
          <w:p w:rsidR="00AB416D" w:rsidRPr="00AB416D" w:rsidRDefault="00AB416D" w:rsidP="007A2821">
            <w:pPr>
              <w:spacing w:before="22"/>
              <w:ind w:left="234" w:right="216" w:hanging="1"/>
              <w:jc w:val="center"/>
              <w:rPr>
                <w:sz w:val="20"/>
                <w:lang w:val="el-GR"/>
              </w:rPr>
            </w:pPr>
            <w:r w:rsidRPr="00AB416D">
              <w:rPr>
                <w:sz w:val="20"/>
                <w:lang w:val="el-GR"/>
              </w:rPr>
              <w:lastRenderedPageBreak/>
              <w:t>ΣΥΝΟΛΟ ΟΙΚΟΝΟΜΙΚΗΣ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ΠΡΟΣΦΟΡΑΣ ΜΗ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ΣΥΜΠΕΡΙΛΑΜΒΑΝΟΜΕΝΟΥ</w:t>
            </w:r>
            <w:r w:rsidRPr="00AB416D">
              <w:rPr>
                <w:spacing w:val="-7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AB416D" w:rsidRPr="00AE1202" w:rsidTr="007A2821">
        <w:trPr>
          <w:gridAfter w:val="1"/>
          <w:wAfter w:w="10" w:type="dxa"/>
          <w:trHeight w:val="855"/>
        </w:trPr>
        <w:tc>
          <w:tcPr>
            <w:tcW w:w="3161" w:type="dxa"/>
            <w:gridSpan w:val="2"/>
          </w:tcPr>
          <w:p w:rsidR="00AB416D" w:rsidRPr="00AB416D" w:rsidRDefault="00AB416D" w:rsidP="007A2821">
            <w:pPr>
              <w:spacing w:before="61"/>
              <w:ind w:left="234" w:right="216" w:hanging="1"/>
              <w:jc w:val="center"/>
              <w:rPr>
                <w:sz w:val="20"/>
                <w:lang w:val="el-GR"/>
              </w:rPr>
            </w:pPr>
            <w:r w:rsidRPr="00AB416D">
              <w:rPr>
                <w:sz w:val="20"/>
                <w:lang w:val="el-GR"/>
              </w:rPr>
              <w:t>ΣΥΝΟΛΟ ΟΙΚΟΝΟΜΙΚΗΣ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ΠΡΟΣΦΟΡΑΣ</w:t>
            </w:r>
            <w:r w:rsidRPr="00AB416D">
              <w:rPr>
                <w:spacing w:val="1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ΣΥΜΠΕΡΙΛΑΜΒΑΝΟΜΕΝΟΥ</w:t>
            </w:r>
            <w:r w:rsidRPr="00AB416D">
              <w:rPr>
                <w:spacing w:val="-7"/>
                <w:sz w:val="20"/>
                <w:lang w:val="el-GR"/>
              </w:rPr>
              <w:t xml:space="preserve"> </w:t>
            </w:r>
            <w:r w:rsidRPr="00AB416D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AB416D" w:rsidRPr="00AB416D" w:rsidRDefault="00AB416D" w:rsidP="007A2821">
            <w:pPr>
              <w:rPr>
                <w:rFonts w:ascii="Times New Roman"/>
                <w:sz w:val="20"/>
                <w:lang w:val="el-GR"/>
              </w:rPr>
            </w:pPr>
          </w:p>
        </w:tc>
      </w:tr>
    </w:tbl>
    <w:p w:rsidR="00AB416D" w:rsidRPr="00AE1202" w:rsidRDefault="00AB416D" w:rsidP="00AB416D">
      <w:pPr>
        <w:spacing w:before="2"/>
        <w:rPr>
          <w:b/>
          <w:sz w:val="17"/>
        </w:rPr>
      </w:pPr>
    </w:p>
    <w:p w:rsidR="00AB416D" w:rsidRPr="00AE1202" w:rsidRDefault="00AB416D" w:rsidP="00AB416D">
      <w:pPr>
        <w:spacing w:before="56"/>
        <w:ind w:left="159" w:right="385"/>
        <w:jc w:val="both"/>
      </w:pPr>
      <w:r w:rsidRPr="00AE1202">
        <w:t>Σε</w:t>
      </w:r>
      <w:r w:rsidRPr="00AE1202">
        <w:rPr>
          <w:spacing w:val="1"/>
        </w:rPr>
        <w:t xml:space="preserve"> </w:t>
      </w:r>
      <w:r w:rsidRPr="00AE1202">
        <w:t>περίπτωση</w:t>
      </w:r>
      <w:r w:rsidRPr="00AE1202">
        <w:rPr>
          <w:spacing w:val="1"/>
        </w:rPr>
        <w:t xml:space="preserve"> </w:t>
      </w:r>
      <w:r w:rsidRPr="00AE1202">
        <w:t>που</w:t>
      </w:r>
      <w:r w:rsidRPr="00AE1202">
        <w:rPr>
          <w:spacing w:val="1"/>
        </w:rPr>
        <w:t xml:space="preserve"> </w:t>
      </w:r>
      <w:r w:rsidRPr="00AE1202">
        <w:t>υπάρχει</w:t>
      </w:r>
      <w:r w:rsidRPr="00AE1202">
        <w:rPr>
          <w:spacing w:val="1"/>
        </w:rPr>
        <w:t xml:space="preserve"> </w:t>
      </w:r>
      <w:r w:rsidRPr="00AE1202">
        <w:t>διαφορά</w:t>
      </w:r>
      <w:r w:rsidRPr="00AE1202">
        <w:rPr>
          <w:spacing w:val="1"/>
        </w:rPr>
        <w:t xml:space="preserve"> </w:t>
      </w:r>
      <w:r w:rsidRPr="00AE1202">
        <w:t>μεταξύ</w:t>
      </w:r>
      <w:r w:rsidRPr="00AE1202">
        <w:rPr>
          <w:spacing w:val="1"/>
        </w:rPr>
        <w:t xml:space="preserve"> </w:t>
      </w:r>
      <w:r w:rsidRPr="00AE1202">
        <w:t>των</w:t>
      </w:r>
      <w:r w:rsidRPr="00AE1202">
        <w:rPr>
          <w:spacing w:val="1"/>
        </w:rPr>
        <w:t xml:space="preserve"> </w:t>
      </w:r>
      <w:r w:rsidRPr="00AE1202">
        <w:t>δύο</w:t>
      </w:r>
      <w:r w:rsidRPr="00AE1202">
        <w:rPr>
          <w:spacing w:val="1"/>
        </w:rPr>
        <w:t xml:space="preserve"> </w:t>
      </w:r>
      <w:r w:rsidRPr="00AE1202">
        <w:t>αναγραφών,</w:t>
      </w:r>
      <w:r w:rsidRPr="00AE1202">
        <w:rPr>
          <w:spacing w:val="1"/>
        </w:rPr>
        <w:t xml:space="preserve"> </w:t>
      </w:r>
      <w:r w:rsidRPr="00AE1202">
        <w:t>υπερισχύει</w:t>
      </w:r>
      <w:r w:rsidRPr="00AE1202">
        <w:rPr>
          <w:spacing w:val="1"/>
        </w:rPr>
        <w:t xml:space="preserve"> </w:t>
      </w:r>
      <w:r w:rsidRPr="00AE1202">
        <w:t>η</w:t>
      </w:r>
      <w:r w:rsidRPr="00AE1202">
        <w:rPr>
          <w:spacing w:val="1"/>
        </w:rPr>
        <w:t xml:space="preserve"> </w:t>
      </w:r>
      <w:r w:rsidRPr="00AE1202">
        <w:t>τιμή</w:t>
      </w:r>
      <w:r w:rsidRPr="00AE1202">
        <w:rPr>
          <w:spacing w:val="1"/>
        </w:rPr>
        <w:t xml:space="preserve"> </w:t>
      </w:r>
      <w:r w:rsidRPr="00AE1202">
        <w:t>που</w:t>
      </w:r>
      <w:r w:rsidRPr="00AE1202">
        <w:rPr>
          <w:spacing w:val="1"/>
        </w:rPr>
        <w:t xml:space="preserve"> </w:t>
      </w:r>
      <w:r w:rsidRPr="00AE1202">
        <w:t>έχει</w:t>
      </w:r>
      <w:r w:rsidRPr="00AE1202">
        <w:rPr>
          <w:spacing w:val="1"/>
        </w:rPr>
        <w:t xml:space="preserve"> </w:t>
      </w:r>
      <w:r w:rsidRPr="00AE1202">
        <w:t>αναγραφεί ολογράφως. Σε περίπτωση που αναγράφεται εσφαλμένος Φ.Π.Α, αυτός διορθώνεται από</w:t>
      </w:r>
      <w:r w:rsidRPr="00AE1202">
        <w:rPr>
          <w:spacing w:val="-47"/>
        </w:rPr>
        <w:t xml:space="preserve"> </w:t>
      </w:r>
      <w:r w:rsidRPr="00AE1202">
        <w:t>την υπηρεσία.</w:t>
      </w:r>
    </w:p>
    <w:p w:rsidR="00AB416D" w:rsidRPr="00AE1202" w:rsidRDefault="00AB416D" w:rsidP="00AB416D">
      <w:pPr>
        <w:spacing w:before="1"/>
        <w:ind w:left="159" w:right="385"/>
        <w:jc w:val="both"/>
      </w:pPr>
      <w:r w:rsidRPr="00AE1202">
        <w:t>Οι προσφορές στις οποίες δεν προκύπτουν με σαφήνεια οι προσφερόμενες τιμές ή συνολική τιμή</w:t>
      </w:r>
      <w:r w:rsidRPr="00AE1202">
        <w:rPr>
          <w:spacing w:val="1"/>
        </w:rPr>
        <w:t xml:space="preserve"> </w:t>
      </w:r>
      <w:r w:rsidRPr="00AE1202">
        <w:t>απορρίπτονται.</w:t>
      </w:r>
    </w:p>
    <w:p w:rsidR="00AB416D" w:rsidRPr="00AE1202" w:rsidRDefault="00AB416D" w:rsidP="00AB416D">
      <w:pPr>
        <w:spacing w:before="10"/>
        <w:rPr>
          <w:sz w:val="21"/>
        </w:rPr>
      </w:pPr>
    </w:p>
    <w:p w:rsidR="00AB416D" w:rsidRPr="00AE1202" w:rsidRDefault="00AB416D" w:rsidP="00AB416D">
      <w:pPr>
        <w:ind w:left="159" w:right="487"/>
        <w:rPr>
          <w:spacing w:val="-47"/>
        </w:rPr>
      </w:pPr>
      <w:r w:rsidRPr="00AE1202">
        <w:t>Στην οικονομική προσφορά θα πρέπει να έχουν συνυπολογιστεί από τους προσφέροντες τα κάτωθι:</w:t>
      </w:r>
      <w:r w:rsidRPr="00AE1202">
        <w:rPr>
          <w:spacing w:val="-47"/>
        </w:rPr>
        <w:t xml:space="preserve"> </w:t>
      </w:r>
    </w:p>
    <w:p w:rsidR="00AB416D" w:rsidRPr="00AE1202" w:rsidRDefault="00AB416D" w:rsidP="00AB416D">
      <w:pPr>
        <w:ind w:left="159" w:right="487"/>
      </w:pPr>
      <w:r w:rsidRPr="00AE1202">
        <w:t>3%</w:t>
      </w:r>
      <w:r w:rsidRPr="00AE1202">
        <w:rPr>
          <w:spacing w:val="-2"/>
        </w:rPr>
        <w:t xml:space="preserve"> </w:t>
      </w:r>
      <w:r w:rsidRPr="00AE1202">
        <w:t>ΕΛΑΧΙΣΤΟ ΑΠΟΔΕΚΤΟ</w:t>
      </w:r>
      <w:r w:rsidRPr="00AE1202">
        <w:rPr>
          <w:spacing w:val="-1"/>
        </w:rPr>
        <w:t xml:space="preserve"> </w:t>
      </w:r>
      <w:r w:rsidRPr="00AE1202">
        <w:t>ΔΙΟΙΚΗΤΙΚΟ</w:t>
      </w:r>
      <w:r w:rsidRPr="00AE1202">
        <w:rPr>
          <w:spacing w:val="-4"/>
        </w:rPr>
        <w:t xml:space="preserve"> </w:t>
      </w:r>
      <w:r w:rsidRPr="00AE1202">
        <w:t>ΚΟΣΤΟΣ ΕΠΙ</w:t>
      </w:r>
      <w:r w:rsidRPr="00AE1202">
        <w:rPr>
          <w:spacing w:val="-2"/>
        </w:rPr>
        <w:t xml:space="preserve"> </w:t>
      </w:r>
      <w:r w:rsidRPr="00AE1202">
        <w:t>ΤΟΥ</w:t>
      </w:r>
      <w:r w:rsidRPr="00AE1202">
        <w:rPr>
          <w:spacing w:val="-3"/>
        </w:rPr>
        <w:t xml:space="preserve"> </w:t>
      </w:r>
      <w:r w:rsidRPr="00AE1202">
        <w:t>ΠΡΟΥΠΟΛΟΓΙΣΜΟΥ</w:t>
      </w:r>
    </w:p>
    <w:p w:rsidR="00AB416D" w:rsidRPr="00AE1202" w:rsidRDefault="00AB416D" w:rsidP="00AB416D">
      <w:pPr>
        <w:spacing w:before="1"/>
        <w:ind w:left="159"/>
      </w:pPr>
      <w:r w:rsidRPr="00AE1202">
        <w:t>2%</w:t>
      </w:r>
      <w:r w:rsidRPr="00AE1202">
        <w:rPr>
          <w:spacing w:val="-4"/>
        </w:rPr>
        <w:t xml:space="preserve"> </w:t>
      </w:r>
      <w:r w:rsidRPr="00AE1202">
        <w:t>ΕΛΑΧΙΣΤΟ</w:t>
      </w:r>
      <w:r w:rsidRPr="00AE1202">
        <w:rPr>
          <w:spacing w:val="-3"/>
        </w:rPr>
        <w:t xml:space="preserve"> </w:t>
      </w:r>
      <w:r w:rsidRPr="00AE1202">
        <w:t>ΑΠΟΔΕΚΤΟ</w:t>
      </w:r>
      <w:r w:rsidRPr="00AE1202">
        <w:rPr>
          <w:spacing w:val="-2"/>
        </w:rPr>
        <w:t xml:space="preserve"> </w:t>
      </w:r>
      <w:r w:rsidRPr="00AE1202">
        <w:t>ΚΟΣΤΟΣ</w:t>
      </w:r>
      <w:r w:rsidRPr="00AE1202">
        <w:rPr>
          <w:spacing w:val="-3"/>
        </w:rPr>
        <w:t xml:space="preserve"> </w:t>
      </w:r>
      <w:r w:rsidRPr="00AE1202">
        <w:t>ΑΝΑΛΩΣΙΜΩΝ</w:t>
      </w:r>
      <w:r w:rsidRPr="00AE1202">
        <w:rPr>
          <w:spacing w:val="-3"/>
        </w:rPr>
        <w:t xml:space="preserve"> </w:t>
      </w:r>
      <w:r w:rsidRPr="00AE1202">
        <w:t>ΕΠΙ</w:t>
      </w:r>
      <w:r w:rsidRPr="00AE1202">
        <w:rPr>
          <w:spacing w:val="-8"/>
        </w:rPr>
        <w:t xml:space="preserve"> </w:t>
      </w:r>
      <w:r w:rsidRPr="00AE1202">
        <w:t>ΤΟΥ</w:t>
      </w:r>
      <w:r w:rsidRPr="00AE1202">
        <w:rPr>
          <w:spacing w:val="-2"/>
        </w:rPr>
        <w:t xml:space="preserve"> </w:t>
      </w:r>
      <w:r w:rsidRPr="00AE1202">
        <w:t>ΠΡΟΥΠΟΛΟΓΙΣΜΟΥ</w:t>
      </w:r>
    </w:p>
    <w:p w:rsidR="00AB416D" w:rsidRPr="00AE1202" w:rsidRDefault="00AB416D" w:rsidP="00AB416D">
      <w:pPr>
        <w:ind w:left="159"/>
      </w:pPr>
      <w:r w:rsidRPr="00AE1202">
        <w:t>4%</w:t>
      </w:r>
      <w:r w:rsidRPr="00AE1202">
        <w:rPr>
          <w:spacing w:val="-4"/>
        </w:rPr>
        <w:t xml:space="preserve"> </w:t>
      </w:r>
      <w:r w:rsidRPr="00AE1202">
        <w:t>ΕΛΑΧΙΣΤΟ</w:t>
      </w:r>
      <w:r w:rsidRPr="00AE1202">
        <w:rPr>
          <w:spacing w:val="-3"/>
        </w:rPr>
        <w:t xml:space="preserve"> </w:t>
      </w:r>
      <w:r w:rsidRPr="00AE1202">
        <w:t>ΑΠΟΔΕΚΤΟ</w:t>
      </w:r>
      <w:r w:rsidRPr="00AE1202">
        <w:rPr>
          <w:spacing w:val="-3"/>
        </w:rPr>
        <w:t xml:space="preserve"> </w:t>
      </w:r>
      <w:r w:rsidRPr="00AE1202">
        <w:t>ΠΟΣΟΝ</w:t>
      </w:r>
      <w:r w:rsidRPr="00AE1202">
        <w:rPr>
          <w:spacing w:val="-3"/>
        </w:rPr>
        <w:t xml:space="preserve"> </w:t>
      </w:r>
      <w:r w:rsidRPr="00AE1202">
        <w:t>ΕΠΙ</w:t>
      </w:r>
      <w:r w:rsidRPr="00AE1202">
        <w:rPr>
          <w:spacing w:val="-4"/>
        </w:rPr>
        <w:t xml:space="preserve"> </w:t>
      </w:r>
      <w:r w:rsidRPr="00AE1202">
        <w:t>ΤΗΣ</w:t>
      </w:r>
      <w:r w:rsidRPr="00AE1202">
        <w:rPr>
          <w:spacing w:val="-4"/>
        </w:rPr>
        <w:t xml:space="preserve"> </w:t>
      </w:r>
      <w:r w:rsidRPr="00AE1202">
        <w:t>ΟΙΚΟΝΟΜΙΚΗΣ</w:t>
      </w:r>
      <w:r w:rsidRPr="00AE1202">
        <w:rPr>
          <w:spacing w:val="-3"/>
        </w:rPr>
        <w:t xml:space="preserve"> </w:t>
      </w:r>
      <w:r w:rsidRPr="00AE1202">
        <w:t>ΠΡΟΣΦΟΡΑΣ</w:t>
      </w:r>
    </w:p>
    <w:p w:rsidR="00AB416D" w:rsidRPr="00AE1202" w:rsidRDefault="00AB416D" w:rsidP="00AB416D">
      <w:pPr>
        <w:ind w:left="159" w:right="388"/>
        <w:jc w:val="both"/>
      </w:pPr>
      <w:r w:rsidRPr="00AE1202">
        <w:t xml:space="preserve">Οι πάσης φύσεως νόμιμες αποδοχές και οι ασφαλιστικές εισφορές, </w:t>
      </w:r>
      <w:r w:rsidRPr="00AE1202">
        <w:rPr>
          <w:b/>
          <w:bCs/>
          <w:sz w:val="24"/>
          <w:szCs w:val="24"/>
        </w:rPr>
        <w:t>θα αφορούν εργαζόμενους</w:t>
      </w:r>
      <w:r w:rsidRPr="00AE1202">
        <w:rPr>
          <w:b/>
          <w:bCs/>
          <w:spacing w:val="1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με</w:t>
      </w:r>
      <w:r w:rsidRPr="00AE1202">
        <w:rPr>
          <w:b/>
          <w:bCs/>
          <w:spacing w:val="1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αμειβόμενη</w:t>
      </w:r>
      <w:r w:rsidRPr="00AE1202">
        <w:rPr>
          <w:b/>
          <w:bCs/>
          <w:spacing w:val="-4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μία</w:t>
      </w:r>
      <w:r w:rsidRPr="00AE1202">
        <w:rPr>
          <w:b/>
          <w:bCs/>
          <w:spacing w:val="-2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τριετή</w:t>
      </w:r>
      <w:r w:rsidRPr="00AE1202">
        <w:rPr>
          <w:b/>
          <w:bCs/>
          <w:spacing w:val="-3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προϋπηρεσία,</w:t>
      </w:r>
      <w:r w:rsidRPr="00AE1202">
        <w:rPr>
          <w:b/>
          <w:bCs/>
          <w:spacing w:val="-3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επί</w:t>
      </w:r>
      <w:r w:rsidRPr="00AE1202">
        <w:rPr>
          <w:b/>
          <w:bCs/>
          <w:spacing w:val="-2"/>
          <w:sz w:val="24"/>
          <w:szCs w:val="24"/>
        </w:rPr>
        <w:t xml:space="preserve"> </w:t>
      </w:r>
      <w:r w:rsidRPr="00AE1202">
        <w:rPr>
          <w:b/>
          <w:bCs/>
          <w:sz w:val="24"/>
          <w:szCs w:val="24"/>
        </w:rPr>
        <w:t>ποινή αποκλεισμού.</w:t>
      </w:r>
    </w:p>
    <w:p w:rsidR="00AB416D" w:rsidRPr="00AE1202" w:rsidRDefault="00AB416D" w:rsidP="00AB416D">
      <w:pPr>
        <w:spacing w:before="1"/>
      </w:pPr>
    </w:p>
    <w:p w:rsidR="00AB416D" w:rsidRPr="00AE1202" w:rsidRDefault="00AB416D" w:rsidP="00AB416D">
      <w:pPr>
        <w:ind w:left="159" w:right="384"/>
        <w:jc w:val="both"/>
      </w:pPr>
      <w:r w:rsidRPr="00AE1202">
        <w:t>Το προσωπικό θα πρέπει να παραμένει σταθερό και να αντικαθίσταται μόνο για λόγους ανωτέρας</w:t>
      </w:r>
      <w:r w:rsidRPr="00AE1202">
        <w:rPr>
          <w:spacing w:val="1"/>
        </w:rPr>
        <w:t xml:space="preserve"> </w:t>
      </w:r>
      <w:r w:rsidRPr="00AE1202">
        <w:t xml:space="preserve">βίας (πχ οικειοθελή αποχώρηση </w:t>
      </w:r>
      <w:proofErr w:type="spellStart"/>
      <w:r w:rsidRPr="00AE1202">
        <w:t>κλπ</w:t>
      </w:r>
      <w:proofErr w:type="spellEnd"/>
      <w:r w:rsidRPr="00AE1202">
        <w:t>) ή μόνο μετά από έγκριση της αναθέτουσας αρχής, μετά από</w:t>
      </w:r>
      <w:r w:rsidRPr="00AE1202">
        <w:rPr>
          <w:spacing w:val="1"/>
        </w:rPr>
        <w:t xml:space="preserve"> </w:t>
      </w:r>
      <w:r w:rsidRPr="00AE1202">
        <w:t>σχετική</w:t>
      </w:r>
      <w:r w:rsidRPr="00AE1202">
        <w:rPr>
          <w:spacing w:val="-1"/>
        </w:rPr>
        <w:t xml:space="preserve"> </w:t>
      </w:r>
      <w:r w:rsidRPr="00AE1202">
        <w:t>προς</w:t>
      </w:r>
      <w:r w:rsidRPr="00AE1202">
        <w:rPr>
          <w:spacing w:val="-2"/>
        </w:rPr>
        <w:t xml:space="preserve"> </w:t>
      </w:r>
      <w:r w:rsidRPr="00AE1202">
        <w:t>τούτο</w:t>
      </w:r>
      <w:r w:rsidRPr="00AE1202">
        <w:rPr>
          <w:spacing w:val="1"/>
        </w:rPr>
        <w:t xml:space="preserve"> </w:t>
      </w:r>
      <w:r w:rsidRPr="00AE1202">
        <w:t>ενημέρωσή</w:t>
      </w:r>
      <w:r w:rsidRPr="00AE1202">
        <w:rPr>
          <w:spacing w:val="-2"/>
        </w:rPr>
        <w:t xml:space="preserve"> </w:t>
      </w:r>
      <w:r w:rsidRPr="00AE1202">
        <w:t>της.</w:t>
      </w:r>
    </w:p>
    <w:p w:rsidR="00AB416D" w:rsidRPr="00AE1202" w:rsidRDefault="00AB416D" w:rsidP="00AB416D">
      <w:pPr>
        <w:spacing w:before="11"/>
        <w:rPr>
          <w:sz w:val="21"/>
        </w:rPr>
      </w:pPr>
    </w:p>
    <w:p w:rsidR="00AB416D" w:rsidRPr="00AE1202" w:rsidRDefault="00AB416D" w:rsidP="00AB416D">
      <w:pPr>
        <w:ind w:left="159"/>
        <w:rPr>
          <w:b/>
        </w:rPr>
      </w:pPr>
      <w:r w:rsidRPr="00AE1202">
        <w:rPr>
          <w:b/>
          <w:color w:val="002060"/>
          <w:spacing w:val="-1"/>
        </w:rPr>
        <w:t>ΜΕΡΟΣ</w:t>
      </w:r>
      <w:r w:rsidRPr="00AE1202">
        <w:rPr>
          <w:b/>
          <w:color w:val="002060"/>
          <w:spacing w:val="-11"/>
        </w:rPr>
        <w:t xml:space="preserve"> </w:t>
      </w:r>
      <w:r w:rsidRPr="00AE1202">
        <w:rPr>
          <w:b/>
          <w:color w:val="002060"/>
          <w:spacing w:val="-1"/>
        </w:rPr>
        <w:t>Β΄</w:t>
      </w:r>
      <w:r w:rsidRPr="00AE1202">
        <w:rPr>
          <w:b/>
          <w:color w:val="002060"/>
          <w:spacing w:val="-11"/>
        </w:rPr>
        <w:t xml:space="preserve"> </w:t>
      </w:r>
      <w:r w:rsidRPr="00AE1202">
        <w:rPr>
          <w:b/>
          <w:color w:val="002060"/>
          <w:spacing w:val="-1"/>
        </w:rPr>
        <w:t>–</w:t>
      </w:r>
      <w:r w:rsidRPr="00AE1202">
        <w:rPr>
          <w:b/>
          <w:color w:val="002060"/>
          <w:spacing w:val="-11"/>
        </w:rPr>
        <w:t xml:space="preserve"> </w:t>
      </w:r>
      <w:r w:rsidRPr="00AE1202">
        <w:rPr>
          <w:b/>
          <w:color w:val="002060"/>
          <w:spacing w:val="-1"/>
        </w:rPr>
        <w:t>Ανάλυση</w:t>
      </w:r>
      <w:r w:rsidRPr="00AE1202">
        <w:rPr>
          <w:b/>
          <w:color w:val="002060"/>
          <w:spacing w:val="-12"/>
        </w:rPr>
        <w:t xml:space="preserve"> </w:t>
      </w:r>
      <w:r w:rsidRPr="00AE1202">
        <w:rPr>
          <w:b/>
          <w:color w:val="002060"/>
          <w:spacing w:val="-1"/>
        </w:rPr>
        <w:t>των</w:t>
      </w:r>
      <w:r w:rsidRPr="00AE1202">
        <w:rPr>
          <w:b/>
          <w:color w:val="002060"/>
          <w:spacing w:val="-13"/>
        </w:rPr>
        <w:t xml:space="preserve"> </w:t>
      </w:r>
      <w:r w:rsidRPr="00AE1202">
        <w:rPr>
          <w:b/>
          <w:color w:val="002060"/>
          <w:spacing w:val="-1"/>
        </w:rPr>
        <w:t>στοιχείων</w:t>
      </w:r>
      <w:r w:rsidRPr="00AE1202">
        <w:rPr>
          <w:b/>
          <w:color w:val="002060"/>
          <w:spacing w:val="-10"/>
        </w:rPr>
        <w:t xml:space="preserve"> </w:t>
      </w:r>
      <w:r w:rsidRPr="00AE1202">
        <w:rPr>
          <w:b/>
          <w:color w:val="002060"/>
        </w:rPr>
        <w:t>1.1</w:t>
      </w:r>
      <w:r w:rsidRPr="00AE1202">
        <w:rPr>
          <w:b/>
          <w:color w:val="002060"/>
          <w:spacing w:val="-10"/>
        </w:rPr>
        <w:t xml:space="preserve"> </w:t>
      </w:r>
      <w:r w:rsidRPr="00AE1202">
        <w:rPr>
          <w:b/>
          <w:color w:val="002060"/>
        </w:rPr>
        <w:t>και</w:t>
      </w:r>
      <w:r w:rsidRPr="00AE1202">
        <w:rPr>
          <w:b/>
          <w:color w:val="002060"/>
          <w:spacing w:val="-10"/>
        </w:rPr>
        <w:t xml:space="preserve"> </w:t>
      </w:r>
      <w:r w:rsidRPr="00AE1202">
        <w:rPr>
          <w:b/>
          <w:color w:val="002060"/>
        </w:rPr>
        <w:t>1.2</w:t>
      </w:r>
      <w:r w:rsidRPr="00AE1202">
        <w:rPr>
          <w:b/>
          <w:color w:val="002060"/>
          <w:spacing w:val="-9"/>
        </w:rPr>
        <w:t xml:space="preserve"> </w:t>
      </w:r>
      <w:r w:rsidRPr="00AE1202">
        <w:rPr>
          <w:b/>
          <w:color w:val="002060"/>
        </w:rPr>
        <w:t>του</w:t>
      </w:r>
      <w:r w:rsidRPr="00AE1202">
        <w:rPr>
          <w:b/>
          <w:color w:val="002060"/>
          <w:spacing w:val="-11"/>
        </w:rPr>
        <w:t xml:space="preserve"> </w:t>
      </w:r>
      <w:r w:rsidRPr="00AE1202">
        <w:rPr>
          <w:b/>
          <w:color w:val="002060"/>
        </w:rPr>
        <w:t>πίνακα</w:t>
      </w:r>
      <w:r w:rsidRPr="00AE1202">
        <w:rPr>
          <w:b/>
          <w:color w:val="002060"/>
          <w:spacing w:val="-10"/>
        </w:rPr>
        <w:t xml:space="preserve"> </w:t>
      </w:r>
      <w:r w:rsidRPr="00AE1202">
        <w:rPr>
          <w:b/>
          <w:color w:val="002060"/>
        </w:rPr>
        <w:t>οικονομικής</w:t>
      </w:r>
      <w:r w:rsidRPr="00AE1202">
        <w:rPr>
          <w:b/>
          <w:color w:val="002060"/>
          <w:spacing w:val="-10"/>
        </w:rPr>
        <w:t xml:space="preserve"> </w:t>
      </w:r>
      <w:r w:rsidRPr="00AE1202">
        <w:rPr>
          <w:b/>
          <w:color w:val="002060"/>
        </w:rPr>
        <w:t>προσφοράς</w:t>
      </w:r>
      <w:r w:rsidRPr="00AE1202">
        <w:rPr>
          <w:b/>
          <w:color w:val="002060"/>
          <w:spacing w:val="-10"/>
        </w:rPr>
        <w:t xml:space="preserve"> </w:t>
      </w:r>
      <w:r w:rsidRPr="00AE1202">
        <w:rPr>
          <w:b/>
          <w:color w:val="002060"/>
        </w:rPr>
        <w:t>(ΥΠΟΧΡΕΩΤΙΚΟ)</w:t>
      </w:r>
    </w:p>
    <w:p w:rsidR="00AB416D" w:rsidRPr="00AE1202" w:rsidRDefault="00AB416D" w:rsidP="00AB416D">
      <w:pPr>
        <w:ind w:left="159"/>
      </w:pPr>
      <w:r w:rsidRPr="00AE1202">
        <w:t>……………………………………………………</w:t>
      </w:r>
    </w:p>
    <w:p w:rsidR="00AB416D" w:rsidRPr="00AE1202" w:rsidRDefault="00AB416D" w:rsidP="00AB416D">
      <w:pPr>
        <w:ind w:left="159"/>
      </w:pPr>
      <w:r w:rsidRPr="00AE1202">
        <w:t>……………………………………………………</w:t>
      </w:r>
    </w:p>
    <w:p w:rsidR="00AB416D" w:rsidRPr="00AE1202" w:rsidRDefault="00AB416D" w:rsidP="00AB416D">
      <w:pPr>
        <w:ind w:left="159"/>
      </w:pPr>
      <w:r w:rsidRPr="00AE1202">
        <w:t>……………………………………………………</w:t>
      </w:r>
    </w:p>
    <w:p w:rsidR="00AB416D" w:rsidRPr="00AE1202" w:rsidRDefault="00AB416D" w:rsidP="00AB416D">
      <w:pPr>
        <w:pStyle w:val="a3"/>
        <w:spacing w:before="9"/>
        <w:rPr>
          <w:rFonts w:ascii="Arial"/>
          <w:b/>
          <w:sz w:val="18"/>
        </w:rPr>
      </w:pPr>
    </w:p>
    <w:p w:rsidR="00AB416D" w:rsidRPr="00AE1202" w:rsidRDefault="00AB416D" w:rsidP="00AB416D">
      <w:pPr>
        <w:rPr>
          <w:b/>
        </w:rPr>
      </w:pPr>
    </w:p>
    <w:p w:rsidR="00AB416D" w:rsidRPr="00AE1202" w:rsidRDefault="00AB416D" w:rsidP="00AB416D">
      <w:pPr>
        <w:ind w:left="709"/>
        <w:rPr>
          <w:bCs/>
        </w:rPr>
      </w:pPr>
    </w:p>
    <w:p w:rsidR="00AB416D" w:rsidRPr="00AE1202" w:rsidRDefault="00AB416D" w:rsidP="00AB416D">
      <w:pPr>
        <w:ind w:left="284"/>
        <w:jc w:val="both"/>
        <w:rPr>
          <w:b/>
        </w:rPr>
      </w:pPr>
      <w:r w:rsidRPr="00AE1202">
        <w:rPr>
          <w:b/>
        </w:rPr>
        <w:t>Στην οικονομική προσφορά θα υπολογίζεται από τους υποψήφιους θα συμπεριλαμβάνεται και θα αθροίζεται επί ποινή αποκλεισμού η παρακράτηση φόρου εισοδήματος 8%</w:t>
      </w:r>
    </w:p>
    <w:p w:rsidR="00AB416D" w:rsidRPr="00AE1202" w:rsidRDefault="00AB416D" w:rsidP="00AB416D">
      <w:pPr>
        <w:ind w:left="284"/>
        <w:jc w:val="both"/>
        <w:rPr>
          <w:b/>
        </w:rPr>
      </w:pPr>
    </w:p>
    <w:p w:rsidR="00AB416D" w:rsidRPr="00AE1202" w:rsidRDefault="00AB416D" w:rsidP="00AB416D">
      <w:pPr>
        <w:spacing w:before="9"/>
        <w:ind w:left="284"/>
        <w:jc w:val="both"/>
        <w:rPr>
          <w:b/>
          <w:sz w:val="21"/>
        </w:rPr>
      </w:pPr>
    </w:p>
    <w:p w:rsidR="00AB416D" w:rsidRPr="00AE1202" w:rsidRDefault="00AB416D" w:rsidP="00AB416D">
      <w:pPr>
        <w:tabs>
          <w:tab w:val="right" w:pos="3450"/>
        </w:tabs>
        <w:spacing w:before="269"/>
        <w:ind w:left="284"/>
        <w:jc w:val="both"/>
        <w:outlineLvl w:val="4"/>
        <w:rPr>
          <w:b/>
          <w:bCs/>
        </w:rPr>
      </w:pPr>
      <w:r w:rsidRPr="00AE1202">
        <w:rPr>
          <w:b/>
          <w:bCs/>
          <w:lang w:val="en-US"/>
        </w:rPr>
        <w:t>TO</w:t>
      </w:r>
      <w:r w:rsidRPr="00AE1202">
        <w:rPr>
          <w:b/>
          <w:bCs/>
        </w:rPr>
        <w:t>ΠΟΣ…</w:t>
      </w:r>
      <w:proofErr w:type="gramStart"/>
      <w:r w:rsidRPr="00AE1202">
        <w:rPr>
          <w:b/>
          <w:bCs/>
        </w:rPr>
        <w:t>…..</w:t>
      </w:r>
      <w:proofErr w:type="gramEnd"/>
      <w:r w:rsidRPr="00AE1202">
        <w:rPr>
          <w:b/>
          <w:bCs/>
        </w:rPr>
        <w:t>,</w:t>
      </w:r>
      <w:r w:rsidRPr="00AE1202">
        <w:rPr>
          <w:rFonts w:ascii="Times New Roman" w:hAnsi="Times New Roman"/>
          <w:b/>
          <w:bCs/>
        </w:rPr>
        <w:tab/>
      </w:r>
      <w:r w:rsidRPr="00AE1202">
        <w:rPr>
          <w:b/>
          <w:bCs/>
        </w:rPr>
        <w:t>2023</w:t>
      </w:r>
    </w:p>
    <w:p w:rsidR="00AB416D" w:rsidRPr="00AE1202" w:rsidRDefault="00AB416D" w:rsidP="00AB416D">
      <w:pPr>
        <w:spacing w:before="1"/>
        <w:ind w:left="284"/>
        <w:jc w:val="both"/>
        <w:rPr>
          <w:b/>
        </w:rPr>
      </w:pPr>
      <w:r w:rsidRPr="00AE1202">
        <w:rPr>
          <w:b/>
        </w:rPr>
        <w:t>Ο</w:t>
      </w:r>
      <w:r w:rsidRPr="00AE1202">
        <w:rPr>
          <w:b/>
          <w:spacing w:val="-1"/>
        </w:rPr>
        <w:t xml:space="preserve"> </w:t>
      </w:r>
      <w:r w:rsidRPr="00AE1202">
        <w:rPr>
          <w:b/>
        </w:rPr>
        <w:t>ΠΡΟΣΦΕΡΩΝ</w:t>
      </w:r>
    </w:p>
    <w:p w:rsidR="00AB416D" w:rsidRPr="00AE1202" w:rsidRDefault="00AB416D" w:rsidP="00AB416D">
      <w:pPr>
        <w:spacing w:before="538"/>
        <w:ind w:left="284"/>
        <w:jc w:val="both"/>
      </w:pPr>
      <w:r w:rsidRPr="00AE1202">
        <w:t>(Ονοματεπώνυμο,</w:t>
      </w:r>
      <w:r w:rsidRPr="00AE1202">
        <w:rPr>
          <w:spacing w:val="-3"/>
        </w:rPr>
        <w:t xml:space="preserve"> </w:t>
      </w:r>
      <w:r w:rsidRPr="00AE1202">
        <w:t>ηλεκτρ.</w:t>
      </w:r>
      <w:r w:rsidRPr="00AE1202">
        <w:rPr>
          <w:spacing w:val="-6"/>
        </w:rPr>
        <w:t xml:space="preserve"> </w:t>
      </w:r>
      <w:r w:rsidRPr="00AE1202">
        <w:t>υπογραφή)</w:t>
      </w: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AB416D" w:rsidRPr="00AE1202" w:rsidRDefault="00AB416D" w:rsidP="00AB416D">
      <w:pPr>
        <w:pStyle w:val="a3"/>
        <w:rPr>
          <w:sz w:val="20"/>
        </w:rPr>
      </w:pPr>
    </w:p>
    <w:p w:rsidR="008770F2" w:rsidRDefault="008770F2">
      <w:bookmarkStart w:id="1" w:name="_GoBack"/>
      <w:bookmarkEnd w:id="1"/>
    </w:p>
    <w:sectPr w:rsidR="008770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6D"/>
    <w:rsid w:val="008770F2"/>
    <w:rsid w:val="00A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1628-73F3-4D16-A06C-DC1038F9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AB416D"/>
    <w:pPr>
      <w:ind w:left="7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AB416D"/>
  </w:style>
  <w:style w:type="character" w:customStyle="1" w:styleId="Char">
    <w:name w:val="Σώμα κειμένου Char"/>
    <w:basedOn w:val="a0"/>
    <w:link w:val="a3"/>
    <w:uiPriority w:val="1"/>
    <w:rsid w:val="00AB416D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AB4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 – ΥΠΟΔΕΙΓΜΑ ΟΙΚΟΝΟΜΙΚΗΣ ΠΡΟΣΦΟΡΑΣ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2023-01-25T08:25:00Z</dcterms:created>
  <dcterms:modified xsi:type="dcterms:W3CDTF">2023-01-25T08:26:00Z</dcterms:modified>
</cp:coreProperties>
</file>