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3E" w:rsidRPr="006A2BB1" w:rsidRDefault="003D283E" w:rsidP="003D283E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/>
          <w:lang w:val="el-GR"/>
        </w:rPr>
      </w:pPr>
      <w:bookmarkStart w:id="0" w:name="_Toc101201045"/>
      <w:r w:rsidRPr="006A2BB1"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  <w:r w:rsidRPr="006A2BB1">
        <w:rPr>
          <w:rFonts w:ascii="Calibri" w:hAnsi="Calibri"/>
          <w:lang w:val="el-GR"/>
        </w:rPr>
        <w:t xml:space="preserve"> </w:t>
      </w:r>
    </w:p>
    <w:p w:rsidR="003D283E" w:rsidRPr="006A2BB1" w:rsidRDefault="003D283E" w:rsidP="003D283E">
      <w:pPr>
        <w:rPr>
          <w:lang w:val="el-GR"/>
        </w:rPr>
      </w:pPr>
      <w:r w:rsidRPr="006A2BB1">
        <w:rPr>
          <w:lang w:val="el-GR"/>
        </w:rPr>
        <w:t>Συγκεντρωτικός Πίνακας Οικονομικής Προσφοράς Έργου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1"/>
        <w:gridCol w:w="2055"/>
        <w:gridCol w:w="3374"/>
      </w:tblGrid>
      <w:tr w:rsidR="003D283E" w:rsidRPr="006A2BB1" w:rsidTr="00995CC9">
        <w:trPr>
          <w:trHeight w:val="490"/>
          <w:jc w:val="center"/>
        </w:trPr>
        <w:tc>
          <w:tcPr>
            <w:tcW w:w="2967" w:type="dxa"/>
            <w:shd w:val="clear" w:color="auto" w:fill="auto"/>
          </w:tcPr>
          <w:p w:rsidR="003D283E" w:rsidRPr="006A2BB1" w:rsidRDefault="003D283E" w:rsidP="00995CC9">
            <w:pPr>
              <w:rPr>
                <w:rFonts w:eastAsia="Calibri" w:cs="TT15Ct00"/>
                <w:szCs w:val="22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283E" w:rsidRPr="006A2BB1" w:rsidRDefault="003D283E" w:rsidP="00995CC9">
            <w:pPr>
              <w:rPr>
                <w:rFonts w:eastAsia="Calibri" w:cs="TT15Ct00"/>
                <w:szCs w:val="22"/>
              </w:rPr>
            </w:pPr>
            <w:proofErr w:type="spellStart"/>
            <w:r w:rsidRPr="006A2BB1">
              <w:rPr>
                <w:rFonts w:eastAsia="Calibri" w:cs="TT15Ct00"/>
                <w:szCs w:val="22"/>
              </w:rPr>
              <w:t>Αριθμητικά</w:t>
            </w:r>
            <w:proofErr w:type="spellEnd"/>
          </w:p>
        </w:tc>
        <w:tc>
          <w:tcPr>
            <w:tcW w:w="3554" w:type="dxa"/>
            <w:shd w:val="clear" w:color="auto" w:fill="auto"/>
            <w:vAlign w:val="center"/>
          </w:tcPr>
          <w:p w:rsidR="003D283E" w:rsidRPr="006A2BB1" w:rsidRDefault="003D283E" w:rsidP="00995CC9">
            <w:pPr>
              <w:rPr>
                <w:rFonts w:eastAsia="Calibri" w:cs="TT15Ct00"/>
                <w:szCs w:val="22"/>
              </w:rPr>
            </w:pPr>
            <w:proofErr w:type="spellStart"/>
            <w:r w:rsidRPr="006A2BB1">
              <w:rPr>
                <w:rFonts w:eastAsia="Calibri" w:cs="TT15Ct00"/>
                <w:szCs w:val="22"/>
              </w:rPr>
              <w:t>Ολογράφως</w:t>
            </w:r>
            <w:proofErr w:type="spellEnd"/>
          </w:p>
        </w:tc>
      </w:tr>
      <w:tr w:rsidR="003D283E" w:rsidRPr="006A2BB1" w:rsidTr="00995CC9">
        <w:trPr>
          <w:trHeight w:val="796"/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3D283E" w:rsidRPr="006A2BB1" w:rsidRDefault="003D283E" w:rsidP="00995CC9">
            <w:pPr>
              <w:rPr>
                <w:rFonts w:eastAsia="Calibri"/>
                <w:szCs w:val="22"/>
              </w:rPr>
            </w:pPr>
            <w:proofErr w:type="spellStart"/>
            <w:r w:rsidRPr="006A2BB1">
              <w:rPr>
                <w:rFonts w:eastAsia="Calibri"/>
                <w:szCs w:val="22"/>
              </w:rPr>
              <w:t>Συνολικό</w:t>
            </w:r>
            <w:proofErr w:type="spellEnd"/>
            <w:r w:rsidRPr="006A2BB1">
              <w:rPr>
                <w:rFonts w:eastAsia="Calibri"/>
                <w:szCs w:val="22"/>
              </w:rPr>
              <w:t xml:space="preserve"> </w:t>
            </w:r>
            <w:proofErr w:type="spellStart"/>
            <w:r w:rsidRPr="006A2BB1">
              <w:rPr>
                <w:rFonts w:eastAsia="Calibri"/>
                <w:szCs w:val="22"/>
              </w:rPr>
              <w:t>Κόστος</w:t>
            </w:r>
            <w:proofErr w:type="spellEnd"/>
            <w:r w:rsidRPr="006A2BB1">
              <w:rPr>
                <w:rFonts w:eastAsia="Calibri"/>
                <w:szCs w:val="22"/>
              </w:rPr>
              <w:t xml:space="preserve"> π</w:t>
            </w:r>
            <w:proofErr w:type="spellStart"/>
            <w:r w:rsidRPr="006A2BB1">
              <w:rPr>
                <w:rFonts w:eastAsia="Calibri"/>
                <w:szCs w:val="22"/>
              </w:rPr>
              <w:t>ροσφοράς</w:t>
            </w:r>
            <w:proofErr w:type="spellEnd"/>
            <w:r w:rsidRPr="006A2BB1">
              <w:rPr>
                <w:rFonts w:eastAsia="Calibri"/>
                <w:szCs w:val="22"/>
              </w:rPr>
              <w:t xml:space="preserve"> (</w:t>
            </w:r>
            <w:proofErr w:type="spellStart"/>
            <w:r w:rsidRPr="006A2BB1">
              <w:rPr>
                <w:rFonts w:eastAsia="Calibri"/>
                <w:szCs w:val="22"/>
              </w:rPr>
              <w:t>Κi</w:t>
            </w:r>
            <w:proofErr w:type="spellEnd"/>
            <w:r w:rsidRPr="006A2BB1">
              <w:rPr>
                <w:rFonts w:eastAsia="Calibri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3D283E" w:rsidRPr="006A2BB1" w:rsidRDefault="003D283E" w:rsidP="00995CC9">
            <w:pPr>
              <w:rPr>
                <w:rFonts w:eastAsia="Calibri"/>
                <w:szCs w:val="22"/>
              </w:rPr>
            </w:pPr>
          </w:p>
        </w:tc>
        <w:tc>
          <w:tcPr>
            <w:tcW w:w="3554" w:type="dxa"/>
            <w:shd w:val="clear" w:color="auto" w:fill="auto"/>
          </w:tcPr>
          <w:p w:rsidR="003D283E" w:rsidRPr="006A2BB1" w:rsidRDefault="003D283E" w:rsidP="00995CC9">
            <w:pPr>
              <w:rPr>
                <w:rFonts w:eastAsia="Calibri"/>
                <w:szCs w:val="22"/>
              </w:rPr>
            </w:pPr>
          </w:p>
        </w:tc>
      </w:tr>
    </w:tbl>
    <w:p w:rsidR="003D283E" w:rsidRPr="006A2BB1" w:rsidRDefault="003D283E" w:rsidP="003D283E"/>
    <w:p w:rsidR="003D283E" w:rsidRPr="006A2BB1" w:rsidRDefault="003D283E" w:rsidP="003D283E"/>
    <w:p w:rsidR="003D283E" w:rsidRPr="006A2BB1" w:rsidRDefault="003D283E" w:rsidP="003D283E">
      <w:pPr>
        <w:spacing w:after="0"/>
        <w:rPr>
          <w:rFonts w:cs="Arial"/>
          <w:b/>
          <w:color w:val="002060"/>
          <w:sz w:val="24"/>
          <w:szCs w:val="22"/>
          <w:lang w:val="el-GR"/>
        </w:rPr>
      </w:pPr>
    </w:p>
    <w:p w:rsidR="004F636F" w:rsidRDefault="004F636F">
      <w:bookmarkStart w:id="1" w:name="_GoBack"/>
      <w:bookmarkEnd w:id="1"/>
    </w:p>
    <w:sectPr w:rsidR="004F6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E"/>
    <w:rsid w:val="003D283E"/>
    <w:rsid w:val="004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B733-5E6A-4052-9677-4957BE55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3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D2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D283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283E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3D28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2022-10-13T06:56:00Z</dcterms:created>
  <dcterms:modified xsi:type="dcterms:W3CDTF">2022-10-13T06:57:00Z</dcterms:modified>
</cp:coreProperties>
</file>