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837" w:rsidRPr="00BD5837" w:rsidRDefault="00BD5837" w:rsidP="00BD5837">
      <w:pPr>
        <w:pStyle w:val="a3"/>
        <w:numPr>
          <w:ilvl w:val="0"/>
          <w:numId w:val="13"/>
        </w:numPr>
        <w:rPr>
          <w:b/>
          <w:bCs/>
          <w:sz w:val="28"/>
          <w:szCs w:val="28"/>
        </w:rPr>
      </w:pPr>
      <w:r w:rsidRPr="00BD5837">
        <w:rPr>
          <w:b/>
          <w:sz w:val="28"/>
          <w:szCs w:val="28"/>
        </w:rPr>
        <w:t>Τεχνική Προδιαγραφή</w:t>
      </w:r>
      <w:r w:rsidRPr="00BD5837">
        <w:rPr>
          <w:b/>
          <w:bCs/>
          <w:sz w:val="28"/>
          <w:szCs w:val="28"/>
        </w:rPr>
        <w:t xml:space="preserve">                    </w:t>
      </w:r>
    </w:p>
    <w:p w:rsidR="00EF5058" w:rsidRPr="00EF5058" w:rsidRDefault="00EF5058" w:rsidP="00EF5058">
      <w:pPr>
        <w:spacing w:before="60" w:after="60" w:line="240" w:lineRule="auto"/>
        <w:ind w:firstLine="567"/>
        <w:jc w:val="both"/>
        <w:rPr>
          <w:rFonts w:ascii="Calibri" w:eastAsia="Calibri" w:hAnsi="Calibri" w:cs="Times New Roman"/>
          <w:sz w:val="24"/>
          <w:szCs w:val="24"/>
          <w:lang w:eastAsia="el-GR"/>
        </w:rPr>
      </w:pPr>
      <w:r w:rsidRPr="00EF5058">
        <w:rPr>
          <w:rFonts w:ascii="Calibri" w:eastAsia="Calibri" w:hAnsi="Calibri" w:cs="Times New Roman"/>
          <w:sz w:val="24"/>
          <w:szCs w:val="24"/>
          <w:lang w:eastAsia="el-GR"/>
        </w:rPr>
        <w:t>Το Ι.ΝΕ.ΔΙ.ΒΙ.Μ.  προτίθεται να προχωρήσει στην ανάδειξη Αναδόχου που θα αναλάβει την ενίσχυση του προσωπικού Πρωινής-Απογευματινής-Νυχτερινής Φύλαξης των κτιριακών εγκαταστάσεων (εσωτερικών και εξωτερικών) της (επωνυμία μονάδας)   με κύρια προσόντα:</w:t>
      </w:r>
    </w:p>
    <w:p w:rsidR="00EF5058" w:rsidRPr="00EF5058" w:rsidRDefault="00EF5058" w:rsidP="00EF5058">
      <w:pPr>
        <w:spacing w:before="60" w:after="60" w:line="240" w:lineRule="auto"/>
        <w:jc w:val="both"/>
        <w:rPr>
          <w:rFonts w:ascii="Calibri" w:eastAsia="Calibri" w:hAnsi="Calibri" w:cs="Times New Roman"/>
          <w:color w:val="FF0000"/>
          <w:sz w:val="24"/>
          <w:szCs w:val="24"/>
          <w:lang w:eastAsia="el-GR"/>
        </w:rPr>
      </w:pPr>
      <w:r w:rsidRPr="00EF5058">
        <w:rPr>
          <w:rFonts w:ascii="Calibri" w:eastAsia="Calibri" w:hAnsi="Calibri" w:cs="Times New Roman"/>
          <w:sz w:val="24"/>
          <w:szCs w:val="24"/>
          <w:lang w:eastAsia="el-GR"/>
        </w:rPr>
        <w:t>α) Απόφοιτοι Μέσης Εκπαίδευσης</w:t>
      </w:r>
    </w:p>
    <w:p w:rsidR="00EF5058" w:rsidRPr="00EF5058" w:rsidRDefault="00EF5058" w:rsidP="00EF5058">
      <w:pPr>
        <w:spacing w:before="60" w:after="60" w:line="240" w:lineRule="auto"/>
        <w:jc w:val="both"/>
        <w:rPr>
          <w:rFonts w:ascii="Calibri" w:eastAsia="Calibri" w:hAnsi="Calibri" w:cs="Times New Roman"/>
          <w:color w:val="FF0000"/>
          <w:sz w:val="24"/>
          <w:szCs w:val="24"/>
          <w:lang w:eastAsia="el-GR"/>
        </w:rPr>
      </w:pPr>
      <w:r w:rsidRPr="00EF5058">
        <w:rPr>
          <w:rFonts w:ascii="Calibri" w:eastAsia="Calibri" w:hAnsi="Calibri" w:cs="Times New Roman"/>
          <w:sz w:val="24"/>
          <w:szCs w:val="24"/>
          <w:lang w:eastAsia="el-GR"/>
        </w:rPr>
        <w:t>β) Προαιρετικά γνώστης αγγλικής γλώσσας (για να συνεννοείται με αλλοδαπούς Οικότροφους και  Φιλοξενούμενους) .</w:t>
      </w:r>
    </w:p>
    <w:p w:rsidR="00EF5058" w:rsidRPr="00EF5058" w:rsidRDefault="00EF5058" w:rsidP="00EF5058">
      <w:pPr>
        <w:spacing w:before="60" w:after="60" w:line="240" w:lineRule="auto"/>
        <w:ind w:firstLine="567"/>
        <w:jc w:val="both"/>
        <w:rPr>
          <w:rFonts w:ascii="Calibri" w:eastAsia="Calibri" w:hAnsi="Calibri" w:cs="Times New Roman"/>
          <w:sz w:val="24"/>
          <w:szCs w:val="24"/>
          <w:lang w:eastAsia="el-GR"/>
        </w:rPr>
      </w:pPr>
    </w:p>
    <w:p w:rsidR="00EF5058" w:rsidRPr="00EF5058" w:rsidRDefault="00EF5058" w:rsidP="00EF5058">
      <w:pPr>
        <w:spacing w:before="60" w:after="60" w:line="276" w:lineRule="auto"/>
        <w:jc w:val="both"/>
        <w:rPr>
          <w:rFonts w:ascii="Calibri" w:eastAsia="Calibri" w:hAnsi="Calibri" w:cs="Times New Roman"/>
          <w:b/>
          <w:sz w:val="24"/>
          <w:szCs w:val="24"/>
          <w:lang w:eastAsia="el-GR"/>
        </w:rPr>
      </w:pPr>
      <w:r w:rsidRPr="00EF5058">
        <w:rPr>
          <w:rFonts w:ascii="Calibri" w:eastAsia="Calibri" w:hAnsi="Calibri" w:cs="Times New Roman"/>
          <w:b/>
          <w:sz w:val="24"/>
          <w:szCs w:val="24"/>
          <w:lang w:eastAsia="el-GR"/>
        </w:rPr>
        <w:t xml:space="preserve">Α.  ΚΑΤΑΝΟΜΗ ΚΤΙΡΙΟΥ </w:t>
      </w:r>
    </w:p>
    <w:p w:rsidR="00EF5058" w:rsidRPr="00EF5058" w:rsidRDefault="00EF5058" w:rsidP="00EF5058">
      <w:pPr>
        <w:spacing w:before="60" w:after="60" w:line="276" w:lineRule="auto"/>
        <w:jc w:val="both"/>
        <w:rPr>
          <w:rFonts w:ascii="Calibri" w:eastAsia="Calibri" w:hAnsi="Calibri" w:cs="Times New Roman"/>
          <w:b/>
          <w:sz w:val="24"/>
          <w:szCs w:val="24"/>
          <w:lang w:eastAsia="el-GR"/>
        </w:rPr>
      </w:pPr>
      <w:r w:rsidRPr="00EF5058">
        <w:rPr>
          <w:rFonts w:ascii="Calibri" w:eastAsia="Calibri" w:hAnsi="Calibri" w:cs="Times New Roman"/>
          <w:b/>
          <w:sz w:val="24"/>
          <w:szCs w:val="24"/>
          <w:lang w:eastAsia="el-GR"/>
        </w:rPr>
        <w:t>Η Φ. Ε. Ξάνθης αποτελείται από οκτώ (8) κτίρια διαμονής φοιτητών και ένα (1) κτίριο μαγειρείου- εστιατορίου τα οποία κατανέμονται ως εξής</w:t>
      </w:r>
    </w:p>
    <w:p w:rsidR="00EF5058" w:rsidRPr="00EF5058" w:rsidRDefault="00EF5058" w:rsidP="00EF5058">
      <w:pPr>
        <w:spacing w:before="60" w:after="60" w:line="276" w:lineRule="auto"/>
        <w:jc w:val="both"/>
        <w:rPr>
          <w:rFonts w:ascii="Calibri" w:eastAsia="Calibri" w:hAnsi="Calibri" w:cs="Times New Roman"/>
          <w:sz w:val="24"/>
          <w:szCs w:val="24"/>
          <w:lang w:eastAsia="el-GR"/>
        </w:rPr>
      </w:pPr>
      <w:r w:rsidRPr="00EF5058">
        <w:rPr>
          <w:rFonts w:ascii="Calibri" w:eastAsia="Calibri" w:hAnsi="Calibri" w:cs="Times New Roman"/>
          <w:sz w:val="24"/>
          <w:szCs w:val="24"/>
          <w:lang w:eastAsia="el-GR"/>
        </w:rPr>
        <w:t>1) Κτίριο Α1 510 τ.μ. και 50 τ.μ. υπόγειο Σύνολο=560</w:t>
      </w:r>
    </w:p>
    <w:p w:rsidR="00EF5058" w:rsidRPr="00EF5058" w:rsidRDefault="00EF5058" w:rsidP="00EF5058">
      <w:pPr>
        <w:spacing w:before="60" w:after="60" w:line="276" w:lineRule="auto"/>
        <w:jc w:val="both"/>
        <w:rPr>
          <w:rFonts w:ascii="Calibri" w:eastAsia="Calibri" w:hAnsi="Calibri" w:cs="Times New Roman"/>
          <w:sz w:val="24"/>
          <w:szCs w:val="24"/>
          <w:lang w:eastAsia="el-GR"/>
        </w:rPr>
      </w:pPr>
      <w:r w:rsidRPr="00EF5058">
        <w:rPr>
          <w:rFonts w:ascii="Calibri" w:eastAsia="Calibri" w:hAnsi="Calibri" w:cs="Times New Roman"/>
          <w:sz w:val="24"/>
          <w:szCs w:val="24"/>
          <w:lang w:eastAsia="el-GR"/>
        </w:rPr>
        <w:t>2) Κτίριο Α2 488 τ.μ. και 150 τ.μ.    ΄΄        ΄΄       =638</w:t>
      </w:r>
    </w:p>
    <w:p w:rsidR="00EF5058" w:rsidRPr="00EF5058" w:rsidRDefault="00EF5058" w:rsidP="00EF5058">
      <w:pPr>
        <w:spacing w:before="60" w:after="60" w:line="276" w:lineRule="auto"/>
        <w:jc w:val="both"/>
        <w:rPr>
          <w:rFonts w:ascii="Calibri" w:eastAsia="Calibri" w:hAnsi="Calibri" w:cs="Times New Roman"/>
          <w:sz w:val="24"/>
          <w:szCs w:val="24"/>
          <w:lang w:eastAsia="el-GR"/>
        </w:rPr>
      </w:pPr>
      <w:r w:rsidRPr="00EF5058">
        <w:rPr>
          <w:rFonts w:ascii="Calibri" w:eastAsia="Calibri" w:hAnsi="Calibri" w:cs="Times New Roman"/>
          <w:sz w:val="24"/>
          <w:szCs w:val="24"/>
          <w:lang w:eastAsia="el-GR"/>
        </w:rPr>
        <w:t>3) Κτίριο Β1 926 τ.μ. και 70 τ.μ.       ΄΄                 =996</w:t>
      </w:r>
    </w:p>
    <w:p w:rsidR="00EF5058" w:rsidRPr="00EF5058" w:rsidRDefault="00EF5058" w:rsidP="00EF5058">
      <w:pPr>
        <w:spacing w:before="60" w:after="60" w:line="276" w:lineRule="auto"/>
        <w:jc w:val="both"/>
        <w:rPr>
          <w:rFonts w:ascii="Calibri" w:eastAsia="Calibri" w:hAnsi="Calibri" w:cs="Times New Roman"/>
          <w:sz w:val="24"/>
          <w:szCs w:val="24"/>
          <w:lang w:eastAsia="el-GR"/>
        </w:rPr>
      </w:pPr>
      <w:r w:rsidRPr="00EF5058">
        <w:rPr>
          <w:rFonts w:ascii="Calibri" w:eastAsia="Calibri" w:hAnsi="Calibri" w:cs="Times New Roman"/>
          <w:sz w:val="24"/>
          <w:szCs w:val="24"/>
          <w:lang w:eastAsia="el-GR"/>
        </w:rPr>
        <w:t xml:space="preserve">4) ΚτίριοΒ2  463 </w:t>
      </w:r>
      <w:proofErr w:type="spellStart"/>
      <w:r w:rsidRPr="00EF5058">
        <w:rPr>
          <w:rFonts w:ascii="Calibri" w:eastAsia="Calibri" w:hAnsi="Calibri" w:cs="Times New Roman"/>
          <w:sz w:val="24"/>
          <w:szCs w:val="24"/>
          <w:lang w:eastAsia="el-GR"/>
        </w:rPr>
        <w:t>τ.μ</w:t>
      </w:r>
      <w:proofErr w:type="spellEnd"/>
      <w:r w:rsidRPr="00EF5058">
        <w:rPr>
          <w:rFonts w:ascii="Calibri" w:eastAsia="Calibri" w:hAnsi="Calibri" w:cs="Times New Roman"/>
          <w:sz w:val="24"/>
          <w:szCs w:val="24"/>
          <w:lang w:eastAsia="el-GR"/>
        </w:rPr>
        <w:t xml:space="preserve"> και 40 τ.μ.        ΄΄                 =503</w:t>
      </w:r>
    </w:p>
    <w:p w:rsidR="00EF5058" w:rsidRPr="00EF5058" w:rsidRDefault="00EF5058" w:rsidP="00EF5058">
      <w:pPr>
        <w:spacing w:before="60" w:after="60" w:line="276" w:lineRule="auto"/>
        <w:jc w:val="both"/>
        <w:rPr>
          <w:rFonts w:ascii="Calibri" w:eastAsia="Calibri" w:hAnsi="Calibri" w:cs="Times New Roman"/>
          <w:sz w:val="24"/>
          <w:szCs w:val="24"/>
          <w:lang w:eastAsia="el-GR"/>
        </w:rPr>
      </w:pPr>
      <w:r w:rsidRPr="00EF5058">
        <w:rPr>
          <w:rFonts w:ascii="Calibri" w:eastAsia="Calibri" w:hAnsi="Calibri" w:cs="Times New Roman"/>
          <w:sz w:val="24"/>
          <w:szCs w:val="24"/>
          <w:lang w:eastAsia="el-GR"/>
        </w:rPr>
        <w:t xml:space="preserve">5) Κτίριο Γ1 463 τ.μ. και 650 τ.μ.      ΄΄                = 1.113 </w:t>
      </w:r>
    </w:p>
    <w:p w:rsidR="00EF5058" w:rsidRPr="00EF5058" w:rsidRDefault="00EF5058" w:rsidP="00EF5058">
      <w:pPr>
        <w:spacing w:before="60" w:after="60" w:line="276" w:lineRule="auto"/>
        <w:jc w:val="both"/>
        <w:rPr>
          <w:rFonts w:ascii="Calibri" w:eastAsia="Calibri" w:hAnsi="Calibri" w:cs="Times New Roman"/>
          <w:sz w:val="24"/>
          <w:szCs w:val="24"/>
          <w:lang w:eastAsia="el-GR"/>
        </w:rPr>
      </w:pPr>
      <w:r w:rsidRPr="00EF5058">
        <w:rPr>
          <w:rFonts w:ascii="Calibri" w:eastAsia="Calibri" w:hAnsi="Calibri" w:cs="Times New Roman"/>
          <w:sz w:val="24"/>
          <w:szCs w:val="24"/>
          <w:lang w:eastAsia="el-GR"/>
        </w:rPr>
        <w:t>6) Κτίριο Γ2 510 τ.μ. και 650 τ.μ.      ΄΄                =1.160</w:t>
      </w:r>
    </w:p>
    <w:p w:rsidR="00EF5058" w:rsidRPr="00EF5058" w:rsidRDefault="00EF5058" w:rsidP="00EF5058">
      <w:pPr>
        <w:spacing w:before="60" w:after="60" w:line="276" w:lineRule="auto"/>
        <w:jc w:val="both"/>
        <w:rPr>
          <w:rFonts w:ascii="Calibri" w:eastAsia="Calibri" w:hAnsi="Calibri" w:cs="Times New Roman"/>
          <w:sz w:val="24"/>
          <w:szCs w:val="24"/>
          <w:lang w:eastAsia="el-GR"/>
        </w:rPr>
      </w:pPr>
      <w:r w:rsidRPr="00EF5058">
        <w:rPr>
          <w:rFonts w:ascii="Calibri" w:eastAsia="Calibri" w:hAnsi="Calibri" w:cs="Times New Roman"/>
          <w:sz w:val="24"/>
          <w:szCs w:val="24"/>
          <w:lang w:eastAsia="el-GR"/>
        </w:rPr>
        <w:t>7)Κτίριο Δ1 926 τ.μ. και 1.200 τ.μ.   ΄΄                 = 2.126</w:t>
      </w:r>
    </w:p>
    <w:p w:rsidR="00EF5058" w:rsidRPr="00EF5058" w:rsidRDefault="00EF5058" w:rsidP="00EF5058">
      <w:pPr>
        <w:spacing w:before="60" w:after="60" w:line="276" w:lineRule="auto"/>
        <w:jc w:val="both"/>
        <w:rPr>
          <w:rFonts w:ascii="Calibri" w:eastAsia="Calibri" w:hAnsi="Calibri" w:cs="Times New Roman"/>
          <w:sz w:val="24"/>
          <w:szCs w:val="24"/>
          <w:u w:val="single"/>
          <w:lang w:eastAsia="el-GR"/>
        </w:rPr>
      </w:pPr>
      <w:r w:rsidRPr="00EF5058">
        <w:rPr>
          <w:rFonts w:ascii="Calibri" w:eastAsia="Calibri" w:hAnsi="Calibri" w:cs="Times New Roman"/>
          <w:sz w:val="24"/>
          <w:szCs w:val="24"/>
          <w:lang w:eastAsia="el-GR"/>
        </w:rPr>
        <w:t>8)Κτίριο Δ2 488 τ.μ. και 600 τ.μ.        ΄΄               =1.088</w:t>
      </w:r>
    </w:p>
    <w:p w:rsidR="00EF5058" w:rsidRPr="00EF5058" w:rsidRDefault="00EF5058" w:rsidP="00EF5058">
      <w:pPr>
        <w:spacing w:before="60" w:after="60" w:line="276" w:lineRule="auto"/>
        <w:jc w:val="both"/>
        <w:rPr>
          <w:rFonts w:ascii="Calibri" w:eastAsia="Calibri" w:hAnsi="Calibri" w:cs="Times New Roman"/>
          <w:sz w:val="24"/>
          <w:szCs w:val="24"/>
          <w:u w:val="single"/>
          <w:lang w:eastAsia="el-GR"/>
        </w:rPr>
      </w:pPr>
      <w:r w:rsidRPr="00EF5058">
        <w:rPr>
          <w:rFonts w:ascii="Calibri" w:eastAsia="Calibri" w:hAnsi="Calibri" w:cs="Times New Roman"/>
          <w:sz w:val="24"/>
          <w:szCs w:val="24"/>
          <w:lang w:eastAsia="el-GR"/>
        </w:rPr>
        <w:t xml:space="preserve"> </w:t>
      </w:r>
      <w:proofErr w:type="gramStart"/>
      <w:r w:rsidRPr="00EF5058">
        <w:rPr>
          <w:rFonts w:ascii="Calibri" w:eastAsia="Calibri" w:hAnsi="Calibri" w:cs="Times New Roman"/>
          <w:sz w:val="24"/>
          <w:szCs w:val="24"/>
          <w:lang w:val="en-US" w:eastAsia="el-GR"/>
        </w:rPr>
        <w:t>9)M</w:t>
      </w:r>
      <w:proofErr w:type="spellStart"/>
      <w:r w:rsidRPr="00EF5058">
        <w:rPr>
          <w:rFonts w:ascii="Calibri" w:eastAsia="Calibri" w:hAnsi="Calibri" w:cs="Times New Roman"/>
          <w:sz w:val="24"/>
          <w:szCs w:val="24"/>
          <w:lang w:eastAsia="el-GR"/>
        </w:rPr>
        <w:t>αγειρείο</w:t>
      </w:r>
      <w:proofErr w:type="spellEnd"/>
      <w:proofErr w:type="gramEnd"/>
      <w:r w:rsidRPr="00EF5058">
        <w:rPr>
          <w:rFonts w:ascii="Calibri" w:eastAsia="Calibri" w:hAnsi="Calibri" w:cs="Times New Roman"/>
          <w:sz w:val="24"/>
          <w:szCs w:val="24"/>
          <w:lang w:eastAsia="el-GR"/>
        </w:rPr>
        <w:t>-Εστιατόριο</w:t>
      </w:r>
      <w:r w:rsidRPr="00EF5058">
        <w:rPr>
          <w:rFonts w:ascii="Calibri" w:eastAsia="Calibri" w:hAnsi="Calibri" w:cs="Times New Roman"/>
          <w:sz w:val="24"/>
          <w:szCs w:val="24"/>
          <w:lang w:val="en-US" w:eastAsia="el-GR"/>
        </w:rPr>
        <w:t xml:space="preserve">                                      </w:t>
      </w:r>
      <w:r w:rsidRPr="00EF5058">
        <w:rPr>
          <w:rFonts w:ascii="Calibri" w:eastAsia="Calibri" w:hAnsi="Calibri" w:cs="Times New Roman"/>
          <w:sz w:val="24"/>
          <w:szCs w:val="24"/>
          <w:lang w:eastAsia="el-GR"/>
        </w:rPr>
        <w:t xml:space="preserve"> </w:t>
      </w:r>
      <w:r w:rsidRPr="00EF5058">
        <w:rPr>
          <w:rFonts w:ascii="Calibri" w:eastAsia="Calibri" w:hAnsi="Calibri" w:cs="Times New Roman"/>
          <w:sz w:val="24"/>
          <w:szCs w:val="24"/>
          <w:lang w:val="en-US" w:eastAsia="el-GR"/>
        </w:rPr>
        <w:t xml:space="preserve">  </w:t>
      </w:r>
      <w:r w:rsidRPr="00EF5058">
        <w:rPr>
          <w:rFonts w:ascii="Calibri" w:eastAsia="Calibri" w:hAnsi="Calibri" w:cs="Times New Roman"/>
          <w:sz w:val="24"/>
          <w:szCs w:val="24"/>
          <w:u w:val="single"/>
          <w:lang w:eastAsia="el-GR"/>
        </w:rPr>
        <w:t>453</w:t>
      </w:r>
    </w:p>
    <w:p w:rsidR="00EF5058" w:rsidRPr="00EF5058" w:rsidRDefault="00EF5058" w:rsidP="00EF5058">
      <w:pPr>
        <w:spacing w:before="60" w:after="60" w:line="276" w:lineRule="auto"/>
        <w:jc w:val="both"/>
        <w:rPr>
          <w:rFonts w:ascii="Calibri" w:eastAsia="Calibri" w:hAnsi="Calibri" w:cs="Times New Roman"/>
          <w:sz w:val="24"/>
          <w:szCs w:val="24"/>
          <w:lang w:val="en-US" w:eastAsia="el-GR"/>
        </w:rPr>
      </w:pPr>
      <w:r w:rsidRPr="00EF5058">
        <w:rPr>
          <w:rFonts w:ascii="Calibri" w:eastAsia="Calibri" w:hAnsi="Calibri" w:cs="Times New Roman"/>
          <w:b/>
          <w:sz w:val="24"/>
          <w:szCs w:val="24"/>
          <w:lang w:eastAsia="el-GR"/>
        </w:rPr>
        <w:t xml:space="preserve">Σύνολο </w:t>
      </w:r>
      <w:r w:rsidRPr="00EF5058">
        <w:rPr>
          <w:rFonts w:ascii="Calibri" w:eastAsia="Calibri" w:hAnsi="Calibri" w:cs="Times New Roman"/>
          <w:sz w:val="24"/>
          <w:szCs w:val="24"/>
          <w:lang w:eastAsia="el-GR"/>
        </w:rPr>
        <w:t xml:space="preserve">                                                                    8.637</w:t>
      </w:r>
    </w:p>
    <w:p w:rsidR="00EF5058" w:rsidRPr="00EF5058" w:rsidRDefault="00EF5058" w:rsidP="00EF5058">
      <w:pPr>
        <w:tabs>
          <w:tab w:val="left" w:pos="567"/>
        </w:tabs>
        <w:spacing w:before="60" w:after="60" w:line="276" w:lineRule="auto"/>
        <w:jc w:val="both"/>
        <w:rPr>
          <w:rFonts w:ascii="Calibri" w:eastAsia="Calibri" w:hAnsi="Calibri" w:cs="Times New Roman"/>
          <w:b/>
          <w:sz w:val="24"/>
          <w:szCs w:val="24"/>
          <w:u w:val="single"/>
          <w:lang w:eastAsia="el-GR"/>
        </w:rPr>
      </w:pPr>
      <w:r w:rsidRPr="00EF5058">
        <w:rPr>
          <w:rFonts w:ascii="Calibri" w:eastAsia="Calibri" w:hAnsi="Calibri" w:cs="Times New Roman"/>
          <w:b/>
          <w:sz w:val="24"/>
          <w:szCs w:val="24"/>
          <w:u w:val="single"/>
          <w:lang w:eastAsia="el-GR"/>
        </w:rPr>
        <w:t>Σημείωση:</w:t>
      </w:r>
    </w:p>
    <w:p w:rsidR="00EF5058" w:rsidRPr="00EF5058" w:rsidRDefault="00EF5058" w:rsidP="00EF5058">
      <w:pPr>
        <w:numPr>
          <w:ilvl w:val="0"/>
          <w:numId w:val="36"/>
        </w:numPr>
        <w:tabs>
          <w:tab w:val="left" w:pos="567"/>
        </w:tabs>
        <w:spacing w:before="100" w:beforeAutospacing="1" w:after="100" w:afterAutospacing="1" w:line="240" w:lineRule="auto"/>
        <w:ind w:left="0" w:firstLine="0"/>
        <w:contextualSpacing/>
        <w:jc w:val="both"/>
        <w:rPr>
          <w:rFonts w:ascii="Calibri" w:eastAsia="Times New Roman" w:hAnsi="Calibri" w:cs="Times New Roman"/>
          <w:sz w:val="24"/>
          <w:szCs w:val="24"/>
          <w:lang w:eastAsia="el-GR"/>
        </w:rPr>
      </w:pPr>
      <w:r w:rsidRPr="00EF5058">
        <w:rPr>
          <w:rFonts w:ascii="Calibri" w:eastAsia="Times New Roman" w:hAnsi="Calibri" w:cs="Times New Roman"/>
          <w:b/>
          <w:sz w:val="24"/>
          <w:szCs w:val="24"/>
          <w:lang w:eastAsia="el-GR"/>
        </w:rPr>
        <w:t xml:space="preserve">Ισόγειο: </w:t>
      </w:r>
      <w:r w:rsidRPr="00EF5058">
        <w:rPr>
          <w:rFonts w:ascii="Calibri" w:eastAsia="Times New Roman" w:hAnsi="Calibri" w:cs="Times New Roman"/>
          <w:sz w:val="24"/>
          <w:szCs w:val="24"/>
          <w:lang w:eastAsia="el-GR"/>
        </w:rPr>
        <w:t>συμπεριλαμβάνονται ο χώρος εισόδου , ο χώρος που βρίσκεται το τηλεφωνείο – θυρωρείο, ο διάδρομος κυκλοφορίας. Στους κοινόχρηστους χώρους κυκλοφορίας συμπεριλαμβάνεται το  κλιμακοστάσιο, οι διάδρομοι, τα πλατύσκαλα και οι ανελκυστήρες των ορόφων.</w:t>
      </w:r>
    </w:p>
    <w:p w:rsidR="00EF5058" w:rsidRPr="00EF5058" w:rsidRDefault="00EF5058" w:rsidP="00EF5058">
      <w:pPr>
        <w:numPr>
          <w:ilvl w:val="0"/>
          <w:numId w:val="36"/>
        </w:numPr>
        <w:tabs>
          <w:tab w:val="left" w:pos="567"/>
        </w:tabs>
        <w:spacing w:before="100" w:beforeAutospacing="1" w:after="100" w:afterAutospacing="1" w:line="240" w:lineRule="auto"/>
        <w:ind w:left="0" w:firstLine="0"/>
        <w:contextualSpacing/>
        <w:jc w:val="both"/>
        <w:rPr>
          <w:rFonts w:ascii="Calibri" w:eastAsia="Times New Roman" w:hAnsi="Calibri" w:cs="Times New Roman"/>
          <w:sz w:val="24"/>
          <w:szCs w:val="24"/>
          <w:lang w:eastAsia="el-GR"/>
        </w:rPr>
      </w:pPr>
      <w:r w:rsidRPr="00EF5058">
        <w:rPr>
          <w:rFonts w:ascii="Calibri" w:eastAsia="Times New Roman" w:hAnsi="Calibri" w:cs="Times New Roman"/>
          <w:b/>
          <w:sz w:val="24"/>
          <w:szCs w:val="24"/>
          <w:lang w:eastAsia="el-GR"/>
        </w:rPr>
        <w:t>Γραφεία:</w:t>
      </w:r>
      <w:r w:rsidRPr="00EF5058">
        <w:rPr>
          <w:rFonts w:ascii="Calibri" w:eastAsia="Times New Roman" w:hAnsi="Calibri" w:cs="Times New Roman"/>
          <w:sz w:val="24"/>
          <w:szCs w:val="24"/>
          <w:lang w:eastAsia="el-GR"/>
        </w:rPr>
        <w:t xml:space="preserve">  συμπεριλαμβάνονται όλες οι αίθουσες των γραφείων  . </w:t>
      </w:r>
    </w:p>
    <w:p w:rsidR="00EF5058" w:rsidRPr="00EF5058" w:rsidRDefault="00EF5058" w:rsidP="00EF5058">
      <w:pPr>
        <w:numPr>
          <w:ilvl w:val="0"/>
          <w:numId w:val="36"/>
        </w:numPr>
        <w:tabs>
          <w:tab w:val="left" w:pos="567"/>
        </w:tabs>
        <w:spacing w:before="100" w:beforeAutospacing="1" w:after="100" w:afterAutospacing="1" w:line="240" w:lineRule="auto"/>
        <w:ind w:left="0" w:firstLine="0"/>
        <w:contextualSpacing/>
        <w:jc w:val="both"/>
        <w:rPr>
          <w:rFonts w:ascii="Calibri" w:eastAsia="Times New Roman" w:hAnsi="Calibri" w:cs="Times New Roman"/>
          <w:sz w:val="24"/>
          <w:szCs w:val="24"/>
          <w:lang w:eastAsia="el-GR"/>
        </w:rPr>
      </w:pPr>
      <w:r w:rsidRPr="00EF5058">
        <w:rPr>
          <w:rFonts w:ascii="Calibri" w:eastAsia="Times New Roman" w:hAnsi="Calibri" w:cs="Times New Roman"/>
          <w:sz w:val="24"/>
          <w:szCs w:val="24"/>
          <w:lang w:eastAsia="el-GR"/>
        </w:rPr>
        <w:t xml:space="preserve"> </w:t>
      </w:r>
      <w:r w:rsidRPr="00EF5058">
        <w:rPr>
          <w:rFonts w:ascii="Calibri" w:eastAsia="Times New Roman" w:hAnsi="Calibri" w:cs="Times New Roman"/>
          <w:b/>
          <w:sz w:val="24"/>
          <w:szCs w:val="24"/>
          <w:lang w:eastAsia="el-GR"/>
        </w:rPr>
        <w:t xml:space="preserve">Εξωτερικοί υπαίθριοι και </w:t>
      </w:r>
      <w:proofErr w:type="spellStart"/>
      <w:r w:rsidRPr="00EF5058">
        <w:rPr>
          <w:rFonts w:ascii="Calibri" w:eastAsia="Times New Roman" w:hAnsi="Calibri" w:cs="Times New Roman"/>
          <w:b/>
          <w:sz w:val="24"/>
          <w:szCs w:val="24"/>
          <w:lang w:eastAsia="el-GR"/>
        </w:rPr>
        <w:t>ημιυπαίθριοι</w:t>
      </w:r>
      <w:proofErr w:type="spellEnd"/>
      <w:r w:rsidRPr="00EF5058">
        <w:rPr>
          <w:rFonts w:ascii="Calibri" w:eastAsia="Times New Roman" w:hAnsi="Calibri" w:cs="Times New Roman"/>
          <w:b/>
          <w:sz w:val="24"/>
          <w:szCs w:val="24"/>
          <w:lang w:eastAsia="el-GR"/>
        </w:rPr>
        <w:t xml:space="preserve"> χώροι</w:t>
      </w:r>
      <w:r w:rsidRPr="00EF5058">
        <w:rPr>
          <w:rFonts w:ascii="Calibri" w:eastAsia="Times New Roman" w:hAnsi="Calibri" w:cs="Times New Roman"/>
          <w:sz w:val="24"/>
          <w:szCs w:val="24"/>
          <w:lang w:eastAsia="el-GR"/>
        </w:rPr>
        <w:t xml:space="preserve">: συμπεριλαμβάνονται όλοι οι εξωτερικοί χώροι γύρω από το κτίριο, ο χώρος γύρω από το Εστιατόριο,  τα σκαλοπάτια στην πρόσοψη μέχρι την κεντρική είσοδο, ο διάδρομος κυκλοφορίας των αυτοκινήτων </w:t>
      </w:r>
      <w:proofErr w:type="spellStart"/>
      <w:r w:rsidRPr="00EF5058">
        <w:rPr>
          <w:rFonts w:ascii="Calibri" w:eastAsia="Times New Roman" w:hAnsi="Calibri" w:cs="Times New Roman"/>
          <w:sz w:val="24"/>
          <w:szCs w:val="24"/>
          <w:lang w:eastAsia="el-GR"/>
        </w:rPr>
        <w:t>κ.λ.π</w:t>
      </w:r>
      <w:proofErr w:type="spellEnd"/>
      <w:r w:rsidRPr="00EF5058">
        <w:rPr>
          <w:rFonts w:ascii="Calibri" w:eastAsia="Times New Roman" w:hAnsi="Calibri" w:cs="Times New Roman"/>
          <w:sz w:val="24"/>
          <w:szCs w:val="24"/>
          <w:lang w:eastAsia="el-GR"/>
        </w:rPr>
        <w:t>.</w:t>
      </w:r>
    </w:p>
    <w:p w:rsidR="00EF5058" w:rsidRPr="00EF5058" w:rsidRDefault="00EF5058" w:rsidP="00EF5058">
      <w:pPr>
        <w:numPr>
          <w:ilvl w:val="0"/>
          <w:numId w:val="36"/>
        </w:numPr>
        <w:tabs>
          <w:tab w:val="left" w:pos="567"/>
        </w:tabs>
        <w:spacing w:before="100" w:beforeAutospacing="1" w:after="100" w:afterAutospacing="1" w:line="240" w:lineRule="auto"/>
        <w:ind w:left="0" w:firstLine="0"/>
        <w:contextualSpacing/>
        <w:jc w:val="both"/>
        <w:rPr>
          <w:rFonts w:ascii="Calibri" w:eastAsia="Times New Roman" w:hAnsi="Calibri" w:cs="Times New Roman"/>
          <w:sz w:val="24"/>
          <w:szCs w:val="24"/>
          <w:lang w:eastAsia="el-GR"/>
        </w:rPr>
      </w:pPr>
      <w:r w:rsidRPr="00EF5058">
        <w:rPr>
          <w:rFonts w:ascii="Calibri" w:eastAsia="Times New Roman" w:hAnsi="Calibri" w:cs="Times New Roman"/>
          <w:sz w:val="24"/>
          <w:szCs w:val="24"/>
          <w:lang w:eastAsia="el-GR"/>
        </w:rPr>
        <w:t xml:space="preserve"> </w:t>
      </w:r>
      <w:r w:rsidRPr="00EF5058">
        <w:rPr>
          <w:rFonts w:ascii="Calibri" w:eastAsia="Times New Roman" w:hAnsi="Calibri" w:cs="Times New Roman"/>
          <w:b/>
          <w:sz w:val="24"/>
          <w:szCs w:val="24"/>
          <w:lang w:eastAsia="el-GR"/>
        </w:rPr>
        <w:t xml:space="preserve">Υπόγειο: </w:t>
      </w:r>
      <w:r w:rsidRPr="00EF5058">
        <w:rPr>
          <w:rFonts w:ascii="Calibri" w:eastAsia="Times New Roman" w:hAnsi="Calibri" w:cs="Times New Roman"/>
          <w:sz w:val="24"/>
          <w:szCs w:val="24"/>
          <w:lang w:eastAsia="el-GR"/>
        </w:rPr>
        <w:t xml:space="preserve">συμπεριλαμβάνονται ο λέβητας και  λοιπές ηλεκτρολογικές εγκαταστάσεις, υποσταθμός της  Δ.Ε.Η. </w:t>
      </w:r>
      <w:proofErr w:type="spellStart"/>
      <w:r w:rsidRPr="00EF5058">
        <w:rPr>
          <w:rFonts w:ascii="Calibri" w:eastAsia="Times New Roman" w:hAnsi="Calibri" w:cs="Times New Roman"/>
          <w:sz w:val="24"/>
          <w:szCs w:val="24"/>
          <w:lang w:eastAsia="el-GR"/>
        </w:rPr>
        <w:t>κ.λ.π</w:t>
      </w:r>
      <w:proofErr w:type="spellEnd"/>
      <w:r w:rsidRPr="00EF5058">
        <w:rPr>
          <w:rFonts w:ascii="Calibri" w:eastAsia="Times New Roman" w:hAnsi="Calibri" w:cs="Times New Roman"/>
          <w:sz w:val="24"/>
          <w:szCs w:val="24"/>
          <w:lang w:eastAsia="el-GR"/>
        </w:rPr>
        <w:t xml:space="preserve"> .  Εάν υπάρχει και εξωτερική σκάλα που οδηγεί στο Ισόγειο. </w:t>
      </w:r>
    </w:p>
    <w:p w:rsidR="00EF5058" w:rsidRPr="00EF5058" w:rsidRDefault="00EF5058" w:rsidP="00EF5058">
      <w:pPr>
        <w:tabs>
          <w:tab w:val="left" w:pos="567"/>
        </w:tabs>
        <w:spacing w:before="100" w:beforeAutospacing="1" w:after="100" w:afterAutospacing="1" w:line="240" w:lineRule="auto"/>
        <w:contextualSpacing/>
        <w:jc w:val="both"/>
        <w:rPr>
          <w:rFonts w:ascii="Calibri" w:eastAsia="Times New Roman" w:hAnsi="Calibri" w:cs="Times New Roman"/>
          <w:b/>
          <w:sz w:val="24"/>
          <w:szCs w:val="24"/>
          <w:u w:val="single"/>
          <w:lang w:eastAsia="el-GR"/>
        </w:rPr>
      </w:pPr>
    </w:p>
    <w:p w:rsidR="00EF5058" w:rsidRPr="00EF5058" w:rsidRDefault="00EF5058" w:rsidP="00EF5058">
      <w:pPr>
        <w:tabs>
          <w:tab w:val="left" w:pos="567"/>
        </w:tabs>
        <w:spacing w:before="100" w:beforeAutospacing="1" w:after="100" w:afterAutospacing="1" w:line="240" w:lineRule="auto"/>
        <w:contextualSpacing/>
        <w:jc w:val="both"/>
        <w:rPr>
          <w:rFonts w:ascii="Calibri" w:eastAsia="Times New Roman" w:hAnsi="Calibri" w:cs="Times New Roman"/>
          <w:b/>
          <w:sz w:val="24"/>
          <w:szCs w:val="24"/>
          <w:u w:val="single"/>
          <w:lang w:eastAsia="el-GR"/>
        </w:rPr>
      </w:pPr>
      <w:r w:rsidRPr="00EF5058">
        <w:rPr>
          <w:rFonts w:ascii="Calibri" w:eastAsia="Times New Roman" w:hAnsi="Calibri" w:cs="Times New Roman"/>
          <w:b/>
          <w:sz w:val="24"/>
          <w:szCs w:val="24"/>
          <w:u w:val="single"/>
          <w:lang w:eastAsia="el-GR"/>
        </w:rPr>
        <w:t>Υποσημείωση</w:t>
      </w:r>
      <w:r w:rsidRPr="00EF5058">
        <w:rPr>
          <w:rFonts w:ascii="Calibri" w:eastAsia="Times New Roman" w:hAnsi="Calibri" w:cs="Times New Roman"/>
          <w:b/>
          <w:sz w:val="24"/>
          <w:szCs w:val="24"/>
          <w:u w:val="single"/>
          <w:lang w:val="en-US" w:eastAsia="el-GR"/>
        </w:rPr>
        <w:t>:</w:t>
      </w:r>
      <w:r w:rsidRPr="00EF5058">
        <w:rPr>
          <w:rFonts w:ascii="Calibri" w:eastAsia="Times New Roman" w:hAnsi="Calibri" w:cs="Times New Roman"/>
          <w:b/>
          <w:sz w:val="24"/>
          <w:szCs w:val="24"/>
          <w:u w:val="single"/>
          <w:lang w:eastAsia="el-GR"/>
        </w:rPr>
        <w:t xml:space="preserve">  </w:t>
      </w:r>
    </w:p>
    <w:p w:rsidR="00EF5058" w:rsidRPr="00EF5058" w:rsidRDefault="00EF5058" w:rsidP="00EF5058">
      <w:pPr>
        <w:tabs>
          <w:tab w:val="left" w:pos="567"/>
        </w:tabs>
        <w:spacing w:before="100" w:beforeAutospacing="1" w:after="100" w:afterAutospacing="1" w:line="240" w:lineRule="auto"/>
        <w:contextualSpacing/>
        <w:jc w:val="both"/>
        <w:rPr>
          <w:rFonts w:ascii="Calibri" w:eastAsia="Times New Roman" w:hAnsi="Calibri" w:cs="Times New Roman"/>
          <w:sz w:val="24"/>
          <w:szCs w:val="24"/>
          <w:lang w:eastAsia="el-GR"/>
        </w:rPr>
      </w:pPr>
      <w:r w:rsidRPr="00EF5058">
        <w:rPr>
          <w:rFonts w:ascii="Calibri" w:eastAsia="Times New Roman" w:hAnsi="Calibri" w:cs="Times New Roman"/>
          <w:sz w:val="24"/>
          <w:szCs w:val="24"/>
          <w:lang w:eastAsia="el-GR"/>
        </w:rPr>
        <w:t>Προστίθεται ή αφαιρείται οτιδήποτε αφορά την κτιριακή εγκατάσταση της κάθε μονάδας.</w:t>
      </w:r>
    </w:p>
    <w:p w:rsidR="00EF5058" w:rsidRDefault="00EF5058" w:rsidP="00EF5058">
      <w:pPr>
        <w:tabs>
          <w:tab w:val="left" w:pos="567"/>
        </w:tabs>
        <w:spacing w:before="100" w:beforeAutospacing="1" w:after="100" w:afterAutospacing="1" w:line="240" w:lineRule="auto"/>
        <w:contextualSpacing/>
        <w:jc w:val="both"/>
        <w:rPr>
          <w:rFonts w:ascii="Calibri" w:eastAsia="Times New Roman" w:hAnsi="Calibri" w:cs="Times New Roman"/>
          <w:sz w:val="24"/>
          <w:szCs w:val="24"/>
          <w:lang w:eastAsia="el-GR"/>
        </w:rPr>
      </w:pPr>
      <w:r w:rsidRPr="00EF5058">
        <w:rPr>
          <w:rFonts w:ascii="Calibri" w:eastAsia="Times New Roman" w:hAnsi="Calibri" w:cs="Times New Roman"/>
          <w:sz w:val="24"/>
          <w:szCs w:val="24"/>
          <w:lang w:eastAsia="el-GR"/>
        </w:rPr>
        <w:t xml:space="preserve"> </w:t>
      </w:r>
    </w:p>
    <w:p w:rsidR="00EF5058" w:rsidRPr="00EF5058" w:rsidRDefault="00EF5058" w:rsidP="00EF5058">
      <w:pPr>
        <w:tabs>
          <w:tab w:val="left" w:pos="567"/>
        </w:tabs>
        <w:spacing w:before="100" w:beforeAutospacing="1" w:after="100" w:afterAutospacing="1" w:line="240" w:lineRule="auto"/>
        <w:contextualSpacing/>
        <w:jc w:val="both"/>
        <w:rPr>
          <w:rFonts w:ascii="Calibri" w:eastAsia="Times New Roman" w:hAnsi="Calibri" w:cs="Times New Roman"/>
          <w:sz w:val="24"/>
          <w:szCs w:val="24"/>
          <w:lang w:eastAsia="el-GR"/>
        </w:rPr>
      </w:pPr>
      <w:bookmarkStart w:id="0" w:name="_GoBack"/>
      <w:bookmarkEnd w:id="0"/>
    </w:p>
    <w:p w:rsidR="00EF5058" w:rsidRPr="00EF5058" w:rsidRDefault="00EF5058" w:rsidP="00EF5058">
      <w:pPr>
        <w:spacing w:before="60" w:after="60" w:line="240" w:lineRule="auto"/>
        <w:jc w:val="both"/>
        <w:rPr>
          <w:rFonts w:ascii="Calibri" w:eastAsia="Calibri" w:hAnsi="Calibri" w:cs="Times New Roman"/>
          <w:b/>
          <w:sz w:val="24"/>
          <w:szCs w:val="24"/>
          <w:lang w:eastAsia="el-GR"/>
        </w:rPr>
      </w:pPr>
      <w:r w:rsidRPr="00EF5058">
        <w:rPr>
          <w:rFonts w:ascii="Calibri" w:eastAsia="Calibri" w:hAnsi="Calibri" w:cs="Times New Roman"/>
          <w:b/>
          <w:sz w:val="24"/>
          <w:szCs w:val="24"/>
          <w:lang w:eastAsia="el-GR"/>
        </w:rPr>
        <w:lastRenderedPageBreak/>
        <w:t>Β. ΠΕΡΙΓΡΑΦΗ ΚΑΘΗΚΟΝΤΩΝ ΤΗΣ ΦΥΛΑΞΗΣ</w:t>
      </w:r>
    </w:p>
    <w:p w:rsidR="00EF5058" w:rsidRPr="00EF5058" w:rsidRDefault="00EF5058" w:rsidP="00EF5058">
      <w:pPr>
        <w:spacing w:before="60" w:after="60" w:line="240" w:lineRule="auto"/>
        <w:jc w:val="both"/>
        <w:rPr>
          <w:rFonts w:ascii="Calibri" w:eastAsia="Calibri" w:hAnsi="Calibri" w:cs="Times New Roman"/>
          <w:sz w:val="24"/>
          <w:szCs w:val="24"/>
          <w:lang w:eastAsia="el-GR"/>
        </w:rPr>
      </w:pPr>
      <w:r w:rsidRPr="00EF5058">
        <w:rPr>
          <w:rFonts w:ascii="Calibri" w:eastAsia="Calibri" w:hAnsi="Calibri" w:cs="Times New Roman"/>
          <w:sz w:val="24"/>
          <w:szCs w:val="24"/>
          <w:lang w:eastAsia="el-GR"/>
        </w:rPr>
        <w:t xml:space="preserve">       1.  </w:t>
      </w:r>
      <w:r w:rsidRPr="00EF5058">
        <w:rPr>
          <w:rFonts w:ascii="Calibri" w:eastAsia="Calibri" w:hAnsi="Calibri" w:cs="Times New Roman"/>
          <w:color w:val="000000"/>
          <w:sz w:val="24"/>
          <w:szCs w:val="24"/>
          <w:lang w:eastAsia="el-GR"/>
        </w:rPr>
        <w:t>Ο Ανάδοχος συνεργάζεται για την καλή εφαρμογή της σύμβασης   με τον Οικονομικό Υπόλογο   της Φ.Ε. ΞΑΝΘΗΣ  , οι δε φύλακες λαμβάνουν σαφείς και</w:t>
      </w:r>
      <w:r w:rsidRPr="00EF5058">
        <w:rPr>
          <w:rFonts w:ascii="Calibri" w:eastAsia="Calibri" w:hAnsi="Calibri" w:cs="Times New Roman"/>
          <w:color w:val="FF0000"/>
          <w:sz w:val="24"/>
          <w:szCs w:val="24"/>
          <w:lang w:eastAsia="el-GR"/>
        </w:rPr>
        <w:t xml:space="preserve"> </w:t>
      </w:r>
      <w:r w:rsidRPr="00EF5058">
        <w:rPr>
          <w:rFonts w:ascii="Calibri" w:eastAsia="Calibri" w:hAnsi="Calibri" w:cs="Times New Roman"/>
          <w:color w:val="000000"/>
          <w:sz w:val="24"/>
          <w:szCs w:val="24"/>
          <w:lang w:eastAsia="el-GR"/>
        </w:rPr>
        <w:t>συγκεκριμένες εντολές από τον Οικονομικό Υπόλογο  σύμφωνα με τις συμβατικές διατάξεις,</w:t>
      </w:r>
      <w:r w:rsidRPr="00EF5058">
        <w:rPr>
          <w:rFonts w:ascii="Calibri" w:eastAsia="Calibri" w:hAnsi="Calibri" w:cs="Times New Roman"/>
          <w:sz w:val="24"/>
          <w:szCs w:val="24"/>
          <w:lang w:eastAsia="el-GR"/>
        </w:rPr>
        <w:t xml:space="preserve">  για να έχουν ολοκληρωμένη εικόνα  των υποχρεώσεών τους.</w:t>
      </w:r>
    </w:p>
    <w:p w:rsidR="00EF5058" w:rsidRPr="00EF5058" w:rsidRDefault="00EF5058" w:rsidP="00EF5058">
      <w:pPr>
        <w:spacing w:before="60" w:after="60" w:line="240" w:lineRule="auto"/>
        <w:jc w:val="both"/>
        <w:rPr>
          <w:rFonts w:ascii="Calibri" w:eastAsia="Calibri" w:hAnsi="Calibri" w:cs="Times New Roman"/>
          <w:sz w:val="24"/>
          <w:szCs w:val="24"/>
          <w:lang w:eastAsia="el-GR"/>
        </w:rPr>
      </w:pPr>
      <w:r w:rsidRPr="00EF5058">
        <w:rPr>
          <w:rFonts w:ascii="Calibri" w:eastAsia="Calibri" w:hAnsi="Calibri" w:cs="Times New Roman"/>
          <w:sz w:val="24"/>
          <w:szCs w:val="24"/>
          <w:lang w:eastAsia="el-GR"/>
        </w:rPr>
        <w:t xml:space="preserve">       2. Επιτηρούν όλους τους χώρους, εσωτερικά και εξωτερικά  και απομακρύνουν τους μη έχοντες σχέση με την                       .    </w:t>
      </w:r>
    </w:p>
    <w:p w:rsidR="00EF5058" w:rsidRPr="00EF5058" w:rsidRDefault="00EF5058" w:rsidP="00EF5058">
      <w:pPr>
        <w:spacing w:before="60" w:after="60" w:line="240" w:lineRule="auto"/>
        <w:jc w:val="both"/>
        <w:rPr>
          <w:rFonts w:ascii="Calibri" w:eastAsia="Calibri" w:hAnsi="Calibri" w:cs="Times New Roman"/>
          <w:sz w:val="24"/>
          <w:szCs w:val="24"/>
          <w:lang w:eastAsia="el-GR"/>
        </w:rPr>
      </w:pPr>
      <w:r w:rsidRPr="00EF5058">
        <w:rPr>
          <w:rFonts w:ascii="Calibri" w:eastAsia="Calibri" w:hAnsi="Calibri" w:cs="Times New Roman"/>
          <w:sz w:val="24"/>
          <w:szCs w:val="24"/>
          <w:lang w:eastAsia="el-GR"/>
        </w:rPr>
        <w:t xml:space="preserve">       3. Απομακρύνουν τους μικροπωλητές και δεν επιτρέπουν την είσοδο σε όσους θέλουν να διαθέσουν διαφημιστικό υλικό ή δεν έχουν σχέση με την             και τους φιλοξενούμενους.</w:t>
      </w:r>
    </w:p>
    <w:p w:rsidR="00EF5058" w:rsidRPr="00EF5058" w:rsidRDefault="00EF5058" w:rsidP="00EF5058">
      <w:pPr>
        <w:spacing w:before="60" w:after="60" w:line="240" w:lineRule="auto"/>
        <w:jc w:val="both"/>
        <w:rPr>
          <w:rFonts w:ascii="Calibri" w:eastAsia="Calibri" w:hAnsi="Calibri" w:cs="Times New Roman"/>
          <w:sz w:val="24"/>
          <w:szCs w:val="24"/>
          <w:lang w:eastAsia="el-GR"/>
        </w:rPr>
      </w:pPr>
      <w:r w:rsidRPr="00EF5058">
        <w:rPr>
          <w:rFonts w:ascii="Calibri" w:eastAsia="Calibri" w:hAnsi="Calibri" w:cs="Times New Roman"/>
          <w:sz w:val="24"/>
          <w:szCs w:val="24"/>
          <w:lang w:eastAsia="el-GR"/>
        </w:rPr>
        <w:t xml:space="preserve">       4. Απαγορεύουν τις τοιχοκολλήσεις και τα βαψίματα των τοίχων, διαδρόμων, πεζοδρομίων κλπ.</w:t>
      </w:r>
    </w:p>
    <w:p w:rsidR="00EF5058" w:rsidRPr="00EF5058" w:rsidRDefault="00EF5058" w:rsidP="00EF5058">
      <w:pPr>
        <w:spacing w:before="60" w:after="60" w:line="240" w:lineRule="auto"/>
        <w:jc w:val="both"/>
        <w:rPr>
          <w:rFonts w:ascii="Calibri" w:eastAsia="Calibri" w:hAnsi="Calibri" w:cs="Times New Roman"/>
          <w:sz w:val="24"/>
          <w:szCs w:val="24"/>
          <w:lang w:eastAsia="el-GR"/>
        </w:rPr>
      </w:pPr>
      <w:r w:rsidRPr="00EF5058">
        <w:rPr>
          <w:rFonts w:ascii="Calibri" w:eastAsia="Calibri" w:hAnsi="Calibri" w:cs="Times New Roman"/>
          <w:sz w:val="24"/>
          <w:szCs w:val="24"/>
          <w:lang w:eastAsia="el-GR"/>
        </w:rPr>
        <w:t xml:space="preserve">       5. Ελέγχουν τα ειδικά σημεία κινδύνου (λεβητοστάσιο, πυροσβεστικό, δικτύου, αποθήκες, ακάλυπτους χώρους , ταράτσες  κλπ.)</w:t>
      </w:r>
    </w:p>
    <w:p w:rsidR="00EF5058" w:rsidRPr="00EF5058" w:rsidRDefault="00EF5058" w:rsidP="00EF5058">
      <w:pPr>
        <w:spacing w:before="60" w:after="60" w:line="240" w:lineRule="auto"/>
        <w:jc w:val="both"/>
        <w:rPr>
          <w:rFonts w:ascii="Calibri" w:eastAsia="Calibri" w:hAnsi="Calibri" w:cs="Times New Roman"/>
          <w:sz w:val="24"/>
          <w:szCs w:val="24"/>
          <w:lang w:eastAsia="el-GR"/>
        </w:rPr>
      </w:pPr>
      <w:r w:rsidRPr="00EF5058">
        <w:rPr>
          <w:rFonts w:ascii="Calibri" w:eastAsia="Calibri" w:hAnsi="Calibri" w:cs="Times New Roman"/>
          <w:sz w:val="24"/>
          <w:szCs w:val="24"/>
          <w:lang w:eastAsia="el-GR"/>
        </w:rPr>
        <w:t xml:space="preserve">       6. Γνωρίζουν τα δίκτυα πυροπροστασίας και σε περίπτωση εκδήλωσης πυρκαγιάς, τα θέτουν σε λειτουργία. </w:t>
      </w:r>
    </w:p>
    <w:p w:rsidR="00EF5058" w:rsidRPr="00EF5058" w:rsidRDefault="00EF5058" w:rsidP="00EF5058">
      <w:pPr>
        <w:spacing w:before="60" w:after="60" w:line="240" w:lineRule="auto"/>
        <w:jc w:val="both"/>
        <w:rPr>
          <w:rFonts w:ascii="Calibri" w:eastAsia="Calibri" w:hAnsi="Calibri" w:cs="Times New Roman"/>
          <w:sz w:val="24"/>
          <w:szCs w:val="24"/>
          <w:lang w:eastAsia="el-GR"/>
        </w:rPr>
      </w:pPr>
      <w:r w:rsidRPr="00EF5058">
        <w:rPr>
          <w:rFonts w:ascii="Calibri" w:eastAsia="Calibri" w:hAnsi="Calibri" w:cs="Times New Roman"/>
          <w:sz w:val="24"/>
          <w:szCs w:val="24"/>
          <w:lang w:eastAsia="el-GR"/>
        </w:rPr>
        <w:t xml:space="preserve">       7. Γνωρίζουν τους διακόπτες  και πίνακες φωτισμού χαμηλής τάσης και ύδρευσης και τους χρησιμοποιούν ανάλογα με τις ανάγκες και οδηγίες της  μονάδας.</w:t>
      </w:r>
    </w:p>
    <w:p w:rsidR="00EF5058" w:rsidRPr="00EF5058" w:rsidRDefault="00EF5058" w:rsidP="00EF5058">
      <w:pPr>
        <w:spacing w:before="60" w:after="60" w:line="240" w:lineRule="auto"/>
        <w:jc w:val="both"/>
        <w:rPr>
          <w:rFonts w:ascii="Calibri" w:eastAsia="Calibri" w:hAnsi="Calibri" w:cs="Times New Roman"/>
          <w:sz w:val="24"/>
          <w:szCs w:val="24"/>
          <w:lang w:eastAsia="el-GR"/>
        </w:rPr>
      </w:pPr>
      <w:r w:rsidRPr="00EF5058">
        <w:rPr>
          <w:rFonts w:ascii="Calibri" w:eastAsia="Calibri" w:hAnsi="Calibri" w:cs="Times New Roman"/>
          <w:sz w:val="24"/>
          <w:szCs w:val="24"/>
          <w:lang w:eastAsia="el-GR"/>
        </w:rPr>
        <w:t xml:space="preserve">       8.  Γνωρίζουν τις εγκαταστάσεις  των ανελκυστήρων  και καλούν τον αρμόδιο συντηρητή σε περίπτωση εγκλωβισμού ή την Πυροσβεστική Υπηρεσία και γενικά γνωρίζουν όλες τις εγκαταστάσεις της  </w:t>
      </w:r>
      <w:r w:rsidRPr="00EF5058">
        <w:rPr>
          <w:rFonts w:ascii="Calibri" w:eastAsia="Calibri" w:hAnsi="Calibri" w:cs="Times New Roman"/>
          <w:b/>
          <w:sz w:val="24"/>
          <w:szCs w:val="24"/>
          <w:lang w:eastAsia="el-GR"/>
        </w:rPr>
        <w:t>Φ.Ε.ΞΑΝΘΗΣ</w:t>
      </w:r>
      <w:r w:rsidRPr="00EF5058">
        <w:rPr>
          <w:rFonts w:ascii="Calibri" w:eastAsia="Calibri" w:hAnsi="Calibri" w:cs="Times New Roman"/>
          <w:sz w:val="24"/>
          <w:szCs w:val="24"/>
          <w:lang w:eastAsia="el-GR"/>
        </w:rPr>
        <w:t xml:space="preserve">     ( Ηλεκτρικές, Υδραυλικές, Αποχετευτικές </w:t>
      </w:r>
      <w:proofErr w:type="spellStart"/>
      <w:r w:rsidRPr="00EF5058">
        <w:rPr>
          <w:rFonts w:ascii="Calibri" w:eastAsia="Calibri" w:hAnsi="Calibri" w:cs="Times New Roman"/>
          <w:sz w:val="24"/>
          <w:szCs w:val="24"/>
          <w:lang w:eastAsia="el-GR"/>
        </w:rPr>
        <w:t>κλπ</w:t>
      </w:r>
      <w:proofErr w:type="spellEnd"/>
      <w:r w:rsidRPr="00EF5058">
        <w:rPr>
          <w:rFonts w:ascii="Calibri" w:eastAsia="Calibri" w:hAnsi="Calibri" w:cs="Times New Roman"/>
          <w:sz w:val="24"/>
          <w:szCs w:val="24"/>
          <w:lang w:eastAsia="el-GR"/>
        </w:rPr>
        <w:t xml:space="preserve">). </w:t>
      </w:r>
    </w:p>
    <w:p w:rsidR="00EF5058" w:rsidRPr="00EF5058" w:rsidRDefault="00EF5058" w:rsidP="00EF5058">
      <w:pPr>
        <w:spacing w:before="60" w:after="60" w:line="240" w:lineRule="auto"/>
        <w:jc w:val="both"/>
        <w:rPr>
          <w:rFonts w:ascii="Calibri" w:eastAsia="Calibri" w:hAnsi="Calibri" w:cs="Times New Roman"/>
          <w:sz w:val="24"/>
          <w:szCs w:val="24"/>
          <w:lang w:eastAsia="el-GR"/>
        </w:rPr>
      </w:pPr>
      <w:r w:rsidRPr="00EF5058">
        <w:rPr>
          <w:rFonts w:ascii="Calibri" w:eastAsia="Calibri" w:hAnsi="Calibri" w:cs="Times New Roman"/>
          <w:sz w:val="24"/>
          <w:szCs w:val="24"/>
          <w:lang w:eastAsia="el-GR"/>
        </w:rPr>
        <w:t xml:space="preserve">       9.  Παρακολουθούν κάθε θόρυβο και ελέγχουν με τρόπο κάθε διατάραξη που γίνεται.</w:t>
      </w:r>
    </w:p>
    <w:p w:rsidR="00EF5058" w:rsidRPr="00EF5058" w:rsidRDefault="00EF5058" w:rsidP="00EF5058">
      <w:pPr>
        <w:spacing w:before="60" w:after="60" w:line="240" w:lineRule="auto"/>
        <w:jc w:val="both"/>
        <w:rPr>
          <w:rFonts w:ascii="Calibri" w:eastAsia="Calibri" w:hAnsi="Calibri" w:cs="Times New Roman"/>
          <w:sz w:val="24"/>
          <w:szCs w:val="24"/>
          <w:lang w:eastAsia="el-GR"/>
        </w:rPr>
      </w:pPr>
      <w:r w:rsidRPr="00EF5058">
        <w:rPr>
          <w:rFonts w:ascii="Calibri" w:eastAsia="Calibri" w:hAnsi="Calibri" w:cs="Times New Roman"/>
          <w:sz w:val="24"/>
          <w:szCs w:val="24"/>
          <w:lang w:eastAsia="el-GR"/>
        </w:rPr>
        <w:t xml:space="preserve">       10. Συνεργάζονται και συμβιούν αρμονικά με τους οικότροφους – εργαζόμενους,  προσφέροντάς τους την όποια δυνατή βοήθεια τους ζητηθεί και φροντίζουν για την ασφάλειά τους από παρείσακτα ή κακοποιά στοιχεία.</w:t>
      </w:r>
    </w:p>
    <w:p w:rsidR="00EF5058" w:rsidRPr="00EF5058" w:rsidRDefault="00EF5058" w:rsidP="00EF5058">
      <w:pPr>
        <w:spacing w:before="60" w:after="60" w:line="240" w:lineRule="auto"/>
        <w:jc w:val="both"/>
        <w:rPr>
          <w:rFonts w:ascii="Calibri" w:eastAsia="Calibri" w:hAnsi="Calibri" w:cs="Times New Roman"/>
          <w:sz w:val="24"/>
          <w:szCs w:val="24"/>
          <w:lang w:eastAsia="el-GR"/>
        </w:rPr>
      </w:pPr>
      <w:r w:rsidRPr="00EF5058">
        <w:rPr>
          <w:rFonts w:ascii="Calibri" w:eastAsia="Calibri" w:hAnsi="Calibri" w:cs="Times New Roman"/>
          <w:sz w:val="24"/>
          <w:szCs w:val="24"/>
          <w:lang w:eastAsia="el-GR"/>
        </w:rPr>
        <w:t xml:space="preserve">       11.  Είναι εξοπλισμένοι με όλα τα απαραίτητα για την εκτέλεση των καθηκόντων τους αντικείμενα (φακούς, κλειδιά, κινητά, κάρτες </w:t>
      </w:r>
      <w:proofErr w:type="spellStart"/>
      <w:r w:rsidRPr="00EF5058">
        <w:rPr>
          <w:rFonts w:ascii="Calibri" w:eastAsia="Calibri" w:hAnsi="Calibri" w:cs="Times New Roman"/>
          <w:sz w:val="24"/>
          <w:szCs w:val="24"/>
          <w:lang w:eastAsia="el-GR"/>
        </w:rPr>
        <w:t>κλπ</w:t>
      </w:r>
      <w:proofErr w:type="spellEnd"/>
      <w:r w:rsidRPr="00EF5058">
        <w:rPr>
          <w:rFonts w:ascii="Calibri" w:eastAsia="Calibri" w:hAnsi="Calibri" w:cs="Times New Roman"/>
          <w:sz w:val="24"/>
          <w:szCs w:val="24"/>
          <w:lang w:eastAsia="el-GR"/>
        </w:rPr>
        <w:t>).</w:t>
      </w:r>
    </w:p>
    <w:p w:rsidR="00EF5058" w:rsidRPr="00EF5058" w:rsidRDefault="00EF5058" w:rsidP="00EF5058">
      <w:pPr>
        <w:spacing w:before="60" w:after="60" w:line="240" w:lineRule="auto"/>
        <w:jc w:val="both"/>
        <w:rPr>
          <w:rFonts w:ascii="Calibri" w:eastAsia="Calibri" w:hAnsi="Calibri" w:cs="Times New Roman"/>
          <w:sz w:val="24"/>
          <w:szCs w:val="24"/>
          <w:lang w:eastAsia="el-GR"/>
        </w:rPr>
      </w:pPr>
      <w:r w:rsidRPr="00EF5058">
        <w:rPr>
          <w:rFonts w:ascii="Calibri" w:eastAsia="Calibri" w:hAnsi="Calibri" w:cs="Times New Roman"/>
          <w:sz w:val="24"/>
          <w:szCs w:val="24"/>
          <w:lang w:eastAsia="el-GR"/>
        </w:rPr>
        <w:t xml:space="preserve">       12.  Γνωρίζουν τους υπαλλήλους της μονάδας και συνεργάζονται μαζί τους, όταν χρειαστεί, για να αντιμετωπίσουν κάθε κίνδυνο.</w:t>
      </w:r>
    </w:p>
    <w:p w:rsidR="00EF5058" w:rsidRPr="00EF5058" w:rsidRDefault="00EF5058" w:rsidP="00EF5058">
      <w:pPr>
        <w:spacing w:before="60" w:after="60" w:line="240" w:lineRule="auto"/>
        <w:jc w:val="both"/>
        <w:rPr>
          <w:rFonts w:ascii="Calibri" w:eastAsia="Calibri" w:hAnsi="Calibri" w:cs="Times New Roman"/>
          <w:sz w:val="24"/>
          <w:szCs w:val="24"/>
          <w:lang w:eastAsia="el-GR"/>
        </w:rPr>
      </w:pPr>
      <w:r w:rsidRPr="00EF5058">
        <w:rPr>
          <w:rFonts w:ascii="Calibri" w:eastAsia="Calibri" w:hAnsi="Calibri" w:cs="Times New Roman"/>
          <w:sz w:val="24"/>
          <w:szCs w:val="24"/>
          <w:lang w:eastAsia="el-GR"/>
        </w:rPr>
        <w:t xml:space="preserve">       13.  Τηρούν τηλεφωνικό κατάλογο των απαραίτητων τηλεφώνων (Υπηρεσιών, Υπευθύνων, Συντηρητή </w:t>
      </w:r>
      <w:proofErr w:type="spellStart"/>
      <w:r w:rsidRPr="00EF5058">
        <w:rPr>
          <w:rFonts w:ascii="Calibri" w:eastAsia="Calibri" w:hAnsi="Calibri" w:cs="Times New Roman"/>
          <w:sz w:val="24"/>
          <w:szCs w:val="24"/>
          <w:lang w:eastAsia="el-GR"/>
        </w:rPr>
        <w:t>κλπ</w:t>
      </w:r>
      <w:proofErr w:type="spellEnd"/>
      <w:r w:rsidRPr="00EF5058">
        <w:rPr>
          <w:rFonts w:ascii="Calibri" w:eastAsia="Calibri" w:hAnsi="Calibri" w:cs="Times New Roman"/>
          <w:sz w:val="24"/>
          <w:szCs w:val="24"/>
          <w:lang w:eastAsia="el-GR"/>
        </w:rPr>
        <w:t>)</w:t>
      </w:r>
    </w:p>
    <w:p w:rsidR="00EF5058" w:rsidRPr="00EF5058" w:rsidRDefault="00EF5058" w:rsidP="00EF5058">
      <w:pPr>
        <w:spacing w:before="60" w:after="60" w:line="240" w:lineRule="auto"/>
        <w:jc w:val="both"/>
        <w:rPr>
          <w:rFonts w:ascii="Calibri" w:eastAsia="Calibri" w:hAnsi="Calibri" w:cs="Times New Roman"/>
          <w:sz w:val="24"/>
          <w:szCs w:val="24"/>
          <w:lang w:eastAsia="el-GR"/>
        </w:rPr>
      </w:pPr>
      <w:r w:rsidRPr="00EF5058">
        <w:rPr>
          <w:rFonts w:ascii="Calibri" w:eastAsia="Calibri" w:hAnsi="Calibri" w:cs="Times New Roman"/>
          <w:sz w:val="24"/>
          <w:szCs w:val="24"/>
          <w:lang w:eastAsia="el-GR"/>
        </w:rPr>
        <w:t xml:space="preserve">       14. Ενημερώνονται για τα εφημερεύοντα νοσοκομεία και φαρμακεία και σε περίπτωση που παραστεί ανάγκη, καλούν το ΕΚΑΒ και ενημερώνουν τον αρμόδιο υπάλληλο της μονάδας και τους φιλοξενούμενους, για παροχή βοήθειας.</w:t>
      </w:r>
    </w:p>
    <w:p w:rsidR="00EF5058" w:rsidRPr="00EF5058" w:rsidRDefault="00EF5058" w:rsidP="00EF5058">
      <w:pPr>
        <w:spacing w:before="60" w:after="60" w:line="240" w:lineRule="auto"/>
        <w:jc w:val="both"/>
        <w:rPr>
          <w:rFonts w:ascii="Calibri" w:eastAsia="Calibri" w:hAnsi="Calibri" w:cs="Times New Roman"/>
          <w:sz w:val="24"/>
          <w:szCs w:val="24"/>
          <w:lang w:eastAsia="el-GR"/>
        </w:rPr>
      </w:pPr>
      <w:r w:rsidRPr="00EF5058">
        <w:rPr>
          <w:rFonts w:ascii="Calibri" w:eastAsia="Calibri" w:hAnsi="Calibri" w:cs="Times New Roman"/>
          <w:sz w:val="24"/>
          <w:szCs w:val="24"/>
          <w:lang w:eastAsia="el-GR"/>
        </w:rPr>
        <w:t xml:space="preserve">       15. Ελέγχουν κάθε διαρροή , υπερχείλιση, θραύση, κάθε  εγκατάστασης και ενημερώνουν άμεσα τους  αρμόδιους  της                              </w:t>
      </w:r>
    </w:p>
    <w:p w:rsidR="00EF5058" w:rsidRPr="00EF5058" w:rsidRDefault="00EF5058" w:rsidP="00EF5058">
      <w:pPr>
        <w:spacing w:before="60" w:after="60" w:line="240" w:lineRule="auto"/>
        <w:jc w:val="both"/>
        <w:rPr>
          <w:rFonts w:ascii="Calibri" w:eastAsia="Calibri" w:hAnsi="Calibri" w:cs="Times New Roman"/>
          <w:sz w:val="24"/>
          <w:szCs w:val="24"/>
          <w:lang w:eastAsia="el-GR"/>
        </w:rPr>
      </w:pPr>
      <w:r w:rsidRPr="00EF5058">
        <w:rPr>
          <w:rFonts w:ascii="Calibri" w:eastAsia="Calibri" w:hAnsi="Calibri" w:cs="Times New Roman"/>
          <w:sz w:val="24"/>
          <w:szCs w:val="24"/>
          <w:lang w:eastAsia="el-GR"/>
        </w:rPr>
        <w:t xml:space="preserve">       16. </w:t>
      </w:r>
      <w:r w:rsidRPr="00EF5058">
        <w:rPr>
          <w:rFonts w:ascii="Calibri" w:eastAsia="Calibri" w:hAnsi="Calibri" w:cs="Times New Roman"/>
          <w:b/>
          <w:sz w:val="24"/>
          <w:szCs w:val="24"/>
          <w:u w:val="single"/>
          <w:lang w:eastAsia="el-GR"/>
        </w:rPr>
        <w:t>Ενημέρωση βιβλίου συμβάντων</w:t>
      </w:r>
      <w:r w:rsidRPr="00EF5058">
        <w:rPr>
          <w:rFonts w:ascii="Calibri" w:eastAsia="Calibri" w:hAnsi="Calibri" w:cs="Times New Roman"/>
          <w:sz w:val="24"/>
          <w:szCs w:val="24"/>
          <w:lang w:eastAsia="el-GR"/>
        </w:rPr>
        <w:t xml:space="preserve">. Το βιβλίο αυτό παρέχεται από την μονάδα και συμπληρώνεται  από τον φύλακα της Υπηρεσίας, σκοπός του είναι η ενημέρωση της </w:t>
      </w:r>
      <w:r w:rsidRPr="00EF5058">
        <w:rPr>
          <w:rFonts w:ascii="Calibri" w:eastAsia="Calibri" w:hAnsi="Calibri" w:cs="Times New Roman"/>
          <w:color w:val="000000"/>
          <w:sz w:val="24"/>
          <w:szCs w:val="24"/>
          <w:lang w:eastAsia="el-GR"/>
        </w:rPr>
        <w:t xml:space="preserve">διοίκησης της Εστίας </w:t>
      </w:r>
      <w:r w:rsidRPr="00EF5058">
        <w:rPr>
          <w:rFonts w:ascii="Calibri" w:eastAsia="Calibri" w:hAnsi="Calibri" w:cs="Times New Roman"/>
          <w:sz w:val="24"/>
          <w:szCs w:val="24"/>
          <w:lang w:eastAsia="el-GR"/>
        </w:rPr>
        <w:t xml:space="preserve"> για όλα τα περιστατικά που έλαβαν χώρα κατά τη διάρκεια υπηρεσίας του φύλακα.</w:t>
      </w:r>
    </w:p>
    <w:p w:rsidR="00EF5058" w:rsidRPr="00EF5058" w:rsidRDefault="00EF5058" w:rsidP="00EF5058">
      <w:pPr>
        <w:spacing w:before="60" w:after="60" w:line="276" w:lineRule="auto"/>
        <w:jc w:val="both"/>
        <w:rPr>
          <w:rFonts w:ascii="Calibri" w:eastAsia="Calibri" w:hAnsi="Calibri" w:cs="Times New Roman"/>
          <w:sz w:val="24"/>
          <w:szCs w:val="24"/>
          <w:lang w:eastAsia="el-GR"/>
        </w:rPr>
      </w:pPr>
      <w:r w:rsidRPr="00EF5058">
        <w:rPr>
          <w:rFonts w:ascii="Calibri" w:eastAsia="Calibri" w:hAnsi="Calibri" w:cs="Times New Roman"/>
          <w:sz w:val="24"/>
          <w:szCs w:val="24"/>
          <w:lang w:eastAsia="el-GR"/>
        </w:rPr>
        <w:lastRenderedPageBreak/>
        <w:t>Σ’ αυτό περιγράφονται όσα βρήκε και παρέλαβε ο φύλακας από τον προηγούμενο σε βάρδια φύλακα  και όσα προέκυψαν κατά την ώρα υπηρεσίας του (ζημιές κ. α) και τις ενέργειες στις οποίες  προέβη  για την αντιμετώπισή τους.</w:t>
      </w:r>
    </w:p>
    <w:p w:rsidR="00EF5058" w:rsidRPr="00EF5058" w:rsidRDefault="00EF5058" w:rsidP="00EF5058">
      <w:pPr>
        <w:spacing w:before="60" w:after="60" w:line="276" w:lineRule="auto"/>
        <w:jc w:val="both"/>
        <w:rPr>
          <w:rFonts w:ascii="Calibri" w:eastAsia="Calibri" w:hAnsi="Calibri" w:cs="Times New Roman"/>
          <w:sz w:val="24"/>
          <w:szCs w:val="24"/>
          <w:lang w:eastAsia="el-GR"/>
        </w:rPr>
      </w:pPr>
      <w:r w:rsidRPr="00EF5058">
        <w:rPr>
          <w:rFonts w:ascii="Calibri" w:eastAsia="Calibri" w:hAnsi="Calibri" w:cs="Times New Roman"/>
          <w:sz w:val="24"/>
          <w:szCs w:val="24"/>
          <w:lang w:eastAsia="el-GR"/>
        </w:rPr>
        <w:t xml:space="preserve">       17. Κλειδώνουν και ελέγχουν την ασφάλεια των χώρων σύμφωνα με τις εντολές του  Οικονομικού Υπόλογου  της κάθε μονάδας.                                                                                                                        </w:t>
      </w:r>
    </w:p>
    <w:p w:rsidR="00EF5058" w:rsidRPr="00EF5058" w:rsidRDefault="00EF5058" w:rsidP="00EF5058">
      <w:pPr>
        <w:spacing w:before="60" w:after="60" w:line="276" w:lineRule="auto"/>
        <w:jc w:val="both"/>
        <w:rPr>
          <w:rFonts w:ascii="Calibri" w:eastAsia="Calibri" w:hAnsi="Calibri" w:cs="Times New Roman"/>
          <w:sz w:val="24"/>
          <w:szCs w:val="24"/>
          <w:lang w:eastAsia="el-GR"/>
        </w:rPr>
      </w:pPr>
    </w:p>
    <w:p w:rsidR="00EF5058" w:rsidRPr="00EF5058" w:rsidRDefault="00EF5058" w:rsidP="00EF5058">
      <w:pPr>
        <w:spacing w:before="60" w:after="60" w:line="276" w:lineRule="auto"/>
        <w:jc w:val="both"/>
        <w:rPr>
          <w:rFonts w:ascii="Calibri" w:eastAsia="Calibri" w:hAnsi="Calibri" w:cs="Times New Roman"/>
          <w:sz w:val="24"/>
          <w:szCs w:val="24"/>
          <w:lang w:eastAsia="el-GR"/>
        </w:rPr>
      </w:pPr>
    </w:p>
    <w:p w:rsidR="00EF5058" w:rsidRPr="00EF5058" w:rsidRDefault="00EF5058" w:rsidP="00EF5058">
      <w:pPr>
        <w:spacing w:before="60" w:after="60" w:line="276" w:lineRule="auto"/>
        <w:jc w:val="both"/>
        <w:rPr>
          <w:rFonts w:ascii="Calibri" w:eastAsia="Calibri" w:hAnsi="Calibri" w:cs="Times New Roman"/>
          <w:sz w:val="24"/>
          <w:szCs w:val="24"/>
          <w:lang w:eastAsia="el-GR"/>
        </w:rPr>
      </w:pPr>
    </w:p>
    <w:p w:rsidR="00EF5058" w:rsidRPr="00EF5058" w:rsidRDefault="00EF5058" w:rsidP="00EF5058">
      <w:pPr>
        <w:spacing w:before="60" w:after="60" w:line="276" w:lineRule="auto"/>
        <w:jc w:val="both"/>
        <w:rPr>
          <w:rFonts w:ascii="Calibri" w:eastAsia="Calibri" w:hAnsi="Calibri" w:cs="Times New Roman"/>
          <w:sz w:val="24"/>
          <w:szCs w:val="24"/>
          <w:lang w:eastAsia="el-GR"/>
        </w:rPr>
      </w:pPr>
      <w:r w:rsidRPr="00EF5058">
        <w:rPr>
          <w:rFonts w:ascii="Calibri" w:eastAsia="Calibri" w:hAnsi="Calibri" w:cs="Times New Roman"/>
          <w:b/>
          <w:sz w:val="24"/>
          <w:szCs w:val="24"/>
          <w:lang w:eastAsia="el-GR"/>
        </w:rPr>
        <w:t>Γ.</w:t>
      </w:r>
      <w:r w:rsidRPr="00EF5058">
        <w:rPr>
          <w:rFonts w:ascii="Calibri" w:eastAsia="Calibri" w:hAnsi="Calibri" w:cs="Times New Roman"/>
          <w:b/>
          <w:sz w:val="24"/>
          <w:szCs w:val="24"/>
          <w:lang w:eastAsia="el-GR"/>
        </w:rPr>
        <w:tab/>
        <w:t>ΥΠΟΧΡΕΩΣΕΙΣ ΠΡΟΣΩΠΙΚΟΥ ΦΎΛΑΞΗΣ:</w:t>
      </w:r>
    </w:p>
    <w:p w:rsidR="00EF5058" w:rsidRPr="00EF5058" w:rsidRDefault="00EF5058" w:rsidP="00EF5058">
      <w:pPr>
        <w:tabs>
          <w:tab w:val="left" w:pos="567"/>
        </w:tabs>
        <w:spacing w:before="60" w:after="60" w:line="276" w:lineRule="auto"/>
        <w:jc w:val="both"/>
        <w:rPr>
          <w:rFonts w:ascii="Calibri" w:eastAsia="Calibri" w:hAnsi="Calibri" w:cs="Times New Roman"/>
          <w:sz w:val="24"/>
          <w:szCs w:val="24"/>
          <w:lang w:eastAsia="el-GR"/>
        </w:rPr>
      </w:pPr>
      <w:r w:rsidRPr="00EF5058">
        <w:rPr>
          <w:rFonts w:ascii="Calibri" w:eastAsia="Calibri" w:hAnsi="Calibri" w:cs="Times New Roman"/>
          <w:sz w:val="24"/>
          <w:szCs w:val="24"/>
          <w:lang w:eastAsia="el-GR"/>
        </w:rPr>
        <w:tab/>
        <w:t xml:space="preserve">Το προσωπικό του αναδόχου που θα αναλάβει τη φύλαξη του κτιρίου, πρέπει να είναι άριστα εκπαιδευμένο, έμπειρο, άοπλο και να διαθέτει τον απαραίτητο εξοπλισμό: ασύρματο επικοινωνίας, φακό, ανιχνευτή μετάλλων και οτιδήποτε άλλο κρίνεται απαραίτητο για την ασφαλή φύλαξη των κτιρίων. </w:t>
      </w:r>
    </w:p>
    <w:p w:rsidR="00EF5058" w:rsidRPr="00EF5058" w:rsidRDefault="00EF5058" w:rsidP="00EF5058">
      <w:pPr>
        <w:tabs>
          <w:tab w:val="left" w:pos="567"/>
        </w:tabs>
        <w:spacing w:before="60" w:after="60" w:line="240" w:lineRule="auto"/>
        <w:ind w:right="12"/>
        <w:jc w:val="both"/>
        <w:rPr>
          <w:rFonts w:ascii="Calibri" w:eastAsia="Calibri" w:hAnsi="Calibri" w:cs="Times New Roman"/>
          <w:sz w:val="24"/>
          <w:szCs w:val="24"/>
          <w:lang w:eastAsia="el-GR"/>
        </w:rPr>
      </w:pPr>
      <w:r w:rsidRPr="00EF5058">
        <w:rPr>
          <w:rFonts w:ascii="Calibri" w:eastAsia="Calibri" w:hAnsi="Calibri" w:cs="Times New Roman"/>
          <w:sz w:val="24"/>
          <w:szCs w:val="24"/>
          <w:lang w:eastAsia="el-GR"/>
        </w:rPr>
        <w:t>1.Να είναι κόσμιοι, ευπρεπείς.</w:t>
      </w:r>
    </w:p>
    <w:p w:rsidR="00EF5058" w:rsidRPr="00EF5058" w:rsidRDefault="00EF5058" w:rsidP="00EF5058">
      <w:pPr>
        <w:tabs>
          <w:tab w:val="left" w:pos="567"/>
        </w:tabs>
        <w:spacing w:before="60" w:after="60" w:line="240" w:lineRule="auto"/>
        <w:ind w:right="12"/>
        <w:jc w:val="both"/>
        <w:rPr>
          <w:rFonts w:ascii="Calibri" w:eastAsia="Calibri" w:hAnsi="Calibri" w:cs="Times New Roman"/>
          <w:sz w:val="24"/>
          <w:szCs w:val="24"/>
          <w:lang w:eastAsia="el-GR"/>
        </w:rPr>
      </w:pPr>
      <w:r w:rsidRPr="00EF5058">
        <w:rPr>
          <w:rFonts w:ascii="Calibri" w:eastAsia="Calibri" w:hAnsi="Calibri" w:cs="Times New Roman"/>
          <w:sz w:val="24"/>
          <w:szCs w:val="24"/>
          <w:lang w:eastAsia="el-GR"/>
        </w:rPr>
        <w:t xml:space="preserve">2.Οι φύλακες θα φέρουν στολή που θα τους χορηγείται από τον ανάδοχο.  </w:t>
      </w:r>
    </w:p>
    <w:p w:rsidR="00EF5058" w:rsidRPr="00EF5058" w:rsidRDefault="00EF5058" w:rsidP="00EF5058">
      <w:pPr>
        <w:tabs>
          <w:tab w:val="left" w:pos="567"/>
        </w:tabs>
        <w:spacing w:after="200" w:line="240" w:lineRule="auto"/>
        <w:ind w:right="12"/>
        <w:contextualSpacing/>
        <w:jc w:val="both"/>
        <w:rPr>
          <w:rFonts w:ascii="Calibri" w:eastAsia="Times New Roman" w:hAnsi="Calibri" w:cs="Times New Roman"/>
          <w:sz w:val="24"/>
          <w:szCs w:val="24"/>
          <w:lang w:eastAsia="el-GR"/>
        </w:rPr>
      </w:pPr>
      <w:r w:rsidRPr="00EF5058">
        <w:rPr>
          <w:rFonts w:ascii="Calibri" w:eastAsia="Times New Roman" w:hAnsi="Calibri" w:cs="Times New Roman"/>
          <w:sz w:val="24"/>
          <w:szCs w:val="24"/>
          <w:lang w:eastAsia="el-GR"/>
        </w:rPr>
        <w:t>3.Το προσωπικό ασφαλείας του Αναδόχου απαιτείται να κατέχει υποχρεωτικά άδεια εργασίας, η οποία εκδίδεται από την Αστυνομική Διεύθυνση του Νομού ή τη Διεύθυνση Ασφαλείας του τόπου κατοικίας του, σύμφωνα και με το άρθρο 3 του Ν.2518/97 (ΦΕΚ 164/ 21-08-1997).</w:t>
      </w:r>
    </w:p>
    <w:p w:rsidR="00EF5058" w:rsidRPr="00EF5058" w:rsidRDefault="00EF5058" w:rsidP="00EF5058">
      <w:pPr>
        <w:tabs>
          <w:tab w:val="left" w:pos="567"/>
        </w:tabs>
        <w:spacing w:after="200" w:line="240" w:lineRule="auto"/>
        <w:ind w:right="12"/>
        <w:contextualSpacing/>
        <w:jc w:val="both"/>
        <w:rPr>
          <w:rFonts w:ascii="Calibri" w:eastAsia="Times New Roman" w:hAnsi="Calibri" w:cs="Times New Roman"/>
          <w:sz w:val="24"/>
          <w:szCs w:val="24"/>
          <w:lang w:eastAsia="el-GR"/>
        </w:rPr>
      </w:pPr>
      <w:r w:rsidRPr="00EF5058">
        <w:rPr>
          <w:rFonts w:ascii="Calibri" w:eastAsia="Times New Roman" w:hAnsi="Calibri" w:cs="Times New Roman"/>
          <w:sz w:val="24"/>
          <w:szCs w:val="24"/>
          <w:lang w:eastAsia="el-GR"/>
        </w:rPr>
        <w:t xml:space="preserve">4.Το προσωπικό ασφαλείας, κατά τη διάρκεια άσκησης των καθηκόντων του, θα είναι εφοδιασμένο με όλο τον απαιτούμενο υλικοτεχνικό εξοπλισμό, με ειδικό Δελτίο </w:t>
      </w:r>
      <w:proofErr w:type="spellStart"/>
      <w:r w:rsidRPr="00EF5058">
        <w:rPr>
          <w:rFonts w:ascii="Calibri" w:eastAsia="Times New Roman" w:hAnsi="Calibri" w:cs="Times New Roman"/>
          <w:sz w:val="24"/>
          <w:szCs w:val="24"/>
          <w:lang w:eastAsia="el-GR"/>
        </w:rPr>
        <w:t>ταυτότητος</w:t>
      </w:r>
      <w:proofErr w:type="spellEnd"/>
      <w:r w:rsidRPr="00EF5058">
        <w:rPr>
          <w:rFonts w:ascii="Calibri" w:eastAsia="Times New Roman" w:hAnsi="Calibri" w:cs="Times New Roman"/>
          <w:sz w:val="24"/>
          <w:szCs w:val="24"/>
          <w:lang w:eastAsia="el-GR"/>
        </w:rPr>
        <w:t xml:space="preserve"> και ειδικό διακριτικό σήμα, όπως ορίζει και το άρθρο 6 του Ν.2518/97 (ΦΕΚ 164/ 21-08-1997).   </w:t>
      </w:r>
    </w:p>
    <w:p w:rsidR="00EF5058" w:rsidRPr="00EF5058" w:rsidRDefault="00EF5058" w:rsidP="00EF5058">
      <w:pPr>
        <w:tabs>
          <w:tab w:val="left" w:pos="567"/>
        </w:tabs>
        <w:spacing w:after="200" w:line="240" w:lineRule="auto"/>
        <w:ind w:right="12"/>
        <w:contextualSpacing/>
        <w:jc w:val="both"/>
        <w:rPr>
          <w:rFonts w:ascii="Calibri" w:eastAsia="Times New Roman" w:hAnsi="Calibri" w:cs="Times New Roman"/>
          <w:sz w:val="24"/>
          <w:szCs w:val="24"/>
          <w:lang w:eastAsia="el-GR"/>
        </w:rPr>
      </w:pPr>
      <w:r w:rsidRPr="00EF5058">
        <w:rPr>
          <w:rFonts w:ascii="Calibri" w:eastAsia="Times New Roman" w:hAnsi="Calibri" w:cs="Times New Roman"/>
          <w:sz w:val="24"/>
          <w:szCs w:val="24"/>
          <w:lang w:eastAsia="el-GR"/>
        </w:rPr>
        <w:t>5.Ο ανάδοχος θα πρέπει αφ' ενός να διαθέτει κέντρο ελέγχου, που θα λειτουργεί καθ’ όλη τη διάρκεια του 24</w:t>
      </w:r>
      <w:r w:rsidRPr="00EF5058">
        <w:rPr>
          <w:rFonts w:ascii="Calibri" w:eastAsia="Times New Roman" w:hAnsi="Calibri" w:cs="Times New Roman"/>
          <w:i/>
          <w:iCs/>
          <w:sz w:val="24"/>
          <w:szCs w:val="24"/>
          <w:lang w:eastAsia="el-GR"/>
        </w:rPr>
        <w:t>/</w:t>
      </w:r>
      <w:proofErr w:type="spellStart"/>
      <w:r w:rsidRPr="00EF5058">
        <w:rPr>
          <w:rFonts w:ascii="Calibri" w:eastAsia="Times New Roman" w:hAnsi="Calibri" w:cs="Times New Roman"/>
          <w:i/>
          <w:iCs/>
          <w:sz w:val="24"/>
          <w:szCs w:val="24"/>
          <w:lang w:eastAsia="el-GR"/>
        </w:rPr>
        <w:t>ώρου</w:t>
      </w:r>
      <w:proofErr w:type="spellEnd"/>
      <w:r w:rsidRPr="00EF5058">
        <w:rPr>
          <w:rFonts w:ascii="Calibri" w:eastAsia="Times New Roman" w:hAnsi="Calibri" w:cs="Times New Roman"/>
          <w:i/>
          <w:iCs/>
          <w:sz w:val="24"/>
          <w:szCs w:val="24"/>
          <w:lang w:eastAsia="el-GR"/>
        </w:rPr>
        <w:t xml:space="preserve"> </w:t>
      </w:r>
      <w:r w:rsidRPr="00EF5058">
        <w:rPr>
          <w:rFonts w:ascii="Calibri" w:eastAsia="Times New Roman" w:hAnsi="Calibri" w:cs="Times New Roman"/>
          <w:sz w:val="24"/>
          <w:szCs w:val="24"/>
          <w:lang w:eastAsia="el-GR"/>
        </w:rPr>
        <w:t>και με το οποίο θα βρίσκονται σε συνεχή επικοινωνία οι φύλακες, αφ' ετέρου να έχει τη δυνατότητα να επέμβει με δικά του μέσα (αυτοκίνητα, μηχανές) σε τυχόν κλίση των φυλάκων του κτιρίου για βοήθεια, σε περίπτωση ανάγκης.</w:t>
      </w:r>
    </w:p>
    <w:p w:rsidR="00EF5058" w:rsidRPr="00EF5058" w:rsidRDefault="00EF5058" w:rsidP="00EF5058">
      <w:pPr>
        <w:tabs>
          <w:tab w:val="left" w:pos="567"/>
        </w:tabs>
        <w:spacing w:before="244" w:after="120" w:line="276" w:lineRule="auto"/>
        <w:jc w:val="both"/>
        <w:rPr>
          <w:rFonts w:ascii="Calibri" w:eastAsia="Calibri" w:hAnsi="Calibri" w:cs="Times New Roman"/>
          <w:b/>
          <w:sz w:val="24"/>
          <w:szCs w:val="24"/>
          <w:lang w:eastAsia="el-GR"/>
        </w:rPr>
      </w:pPr>
    </w:p>
    <w:p w:rsidR="00EF5058" w:rsidRPr="00EF5058" w:rsidRDefault="00EF5058" w:rsidP="00EF5058">
      <w:pPr>
        <w:tabs>
          <w:tab w:val="left" w:pos="567"/>
        </w:tabs>
        <w:spacing w:before="244" w:after="120" w:line="276" w:lineRule="auto"/>
        <w:jc w:val="both"/>
        <w:rPr>
          <w:rFonts w:ascii="Calibri" w:eastAsia="Calibri" w:hAnsi="Calibri" w:cs="Times New Roman"/>
          <w:b/>
          <w:sz w:val="24"/>
          <w:szCs w:val="24"/>
          <w:lang w:eastAsia="el-GR"/>
        </w:rPr>
      </w:pPr>
      <w:r w:rsidRPr="00EF5058">
        <w:rPr>
          <w:rFonts w:ascii="Calibri" w:eastAsia="Calibri" w:hAnsi="Calibri" w:cs="Times New Roman"/>
          <w:b/>
          <w:sz w:val="24"/>
          <w:szCs w:val="24"/>
          <w:lang w:eastAsia="el-GR"/>
        </w:rPr>
        <w:t>Δ.</w:t>
      </w:r>
      <w:r w:rsidRPr="00EF5058">
        <w:rPr>
          <w:rFonts w:ascii="Calibri" w:eastAsia="Calibri" w:hAnsi="Calibri" w:cs="Times New Roman"/>
          <w:b/>
          <w:sz w:val="24"/>
          <w:szCs w:val="24"/>
          <w:lang w:eastAsia="el-GR"/>
        </w:rPr>
        <w:tab/>
        <w:t>ΕΛΕΓΧΟΣ ΕΓΚΑΤΑΣΤΑΣΕΩΝ</w:t>
      </w:r>
    </w:p>
    <w:p w:rsidR="00EF5058" w:rsidRPr="00EF5058" w:rsidRDefault="00EF5058" w:rsidP="00EF5058">
      <w:pPr>
        <w:numPr>
          <w:ilvl w:val="0"/>
          <w:numId w:val="31"/>
        </w:numPr>
        <w:tabs>
          <w:tab w:val="left" w:pos="567"/>
        </w:tabs>
        <w:spacing w:before="244" w:after="120" w:line="276" w:lineRule="auto"/>
        <w:ind w:left="0" w:firstLine="0"/>
        <w:jc w:val="both"/>
        <w:rPr>
          <w:rFonts w:ascii="Calibri" w:eastAsia="Calibri" w:hAnsi="Calibri" w:cs="Times New Roman"/>
          <w:bCs/>
          <w:sz w:val="24"/>
          <w:szCs w:val="24"/>
          <w:lang w:eastAsia="el-GR"/>
        </w:rPr>
      </w:pPr>
      <w:r w:rsidRPr="00EF5058">
        <w:rPr>
          <w:rFonts w:ascii="Calibri" w:eastAsia="Calibri" w:hAnsi="Calibri" w:cs="Times New Roman"/>
          <w:sz w:val="24"/>
          <w:szCs w:val="24"/>
          <w:lang w:eastAsia="el-GR"/>
        </w:rPr>
        <w:t xml:space="preserve">Κατά τη λήξη του ωραρίου εργασίας οι </w:t>
      </w:r>
      <w:r w:rsidRPr="00EF5058">
        <w:rPr>
          <w:rFonts w:ascii="Calibri" w:eastAsia="Calibri" w:hAnsi="Calibri" w:cs="Times New Roman"/>
          <w:bCs/>
          <w:sz w:val="24"/>
          <w:szCs w:val="24"/>
          <w:lang w:eastAsia="el-GR"/>
        </w:rPr>
        <w:t>φύλακες</w:t>
      </w:r>
      <w:r w:rsidRPr="00EF5058">
        <w:rPr>
          <w:rFonts w:ascii="Calibri" w:eastAsia="Calibri" w:hAnsi="Calibri" w:cs="Times New Roman"/>
          <w:sz w:val="24"/>
          <w:szCs w:val="24"/>
          <w:lang w:eastAsia="el-GR"/>
        </w:rPr>
        <w:t xml:space="preserve"> θα ελέγχουν λεπτομερώς τους χώρους του Ιδρύματος, για να διαπιστώνουν ότι δεν παρέμεινε σε αυτά κανένα ξένο άτομο και δεν αφέθηκαν ξένα αντικείμενα, που μπορεί να είναι επικίνδυνα.</w:t>
      </w:r>
    </w:p>
    <w:p w:rsidR="00EF5058" w:rsidRPr="00EF5058" w:rsidRDefault="00EF5058" w:rsidP="00EF5058">
      <w:pPr>
        <w:numPr>
          <w:ilvl w:val="0"/>
          <w:numId w:val="31"/>
        </w:numPr>
        <w:tabs>
          <w:tab w:val="left" w:pos="567"/>
        </w:tabs>
        <w:spacing w:before="60" w:after="120" w:line="276" w:lineRule="auto"/>
        <w:ind w:left="0" w:right="-197" w:firstLine="0"/>
        <w:jc w:val="both"/>
        <w:rPr>
          <w:rFonts w:ascii="Calibri" w:eastAsia="Calibri" w:hAnsi="Calibri" w:cs="Times New Roman"/>
          <w:sz w:val="24"/>
          <w:szCs w:val="24"/>
          <w:lang w:eastAsia="el-GR"/>
        </w:rPr>
      </w:pPr>
      <w:r w:rsidRPr="00EF5058">
        <w:rPr>
          <w:rFonts w:ascii="Calibri" w:eastAsia="Calibri" w:hAnsi="Calibri" w:cs="Times New Roman"/>
          <w:bCs/>
          <w:sz w:val="24"/>
          <w:szCs w:val="24"/>
          <w:lang w:eastAsia="el-GR"/>
        </w:rPr>
        <w:t>Οι φύλακες υποχρεούνται να ενημερώνουν τον αντικαταστάτη τους για την ορθή συνέχιση της φύλαξης των χώρων. Επίσης, μετά την αποχώρηση όλων των υπαλλήλων και καθαριστριών από το κτίριο,</w:t>
      </w:r>
      <w:r w:rsidRPr="00EF5058">
        <w:rPr>
          <w:rFonts w:ascii="Calibri" w:eastAsia="Calibri" w:hAnsi="Calibri" w:cs="Times New Roman"/>
          <w:sz w:val="24"/>
          <w:szCs w:val="24"/>
          <w:lang w:eastAsia="el-GR"/>
        </w:rPr>
        <w:t xml:space="preserve"> πρέπει </w:t>
      </w:r>
      <w:r w:rsidRPr="00EF5058">
        <w:rPr>
          <w:rFonts w:ascii="Calibri" w:eastAsia="Calibri" w:hAnsi="Calibri" w:cs="Times New Roman"/>
          <w:bCs/>
          <w:sz w:val="24"/>
          <w:szCs w:val="24"/>
          <w:lang w:eastAsia="el-GR"/>
        </w:rPr>
        <w:t xml:space="preserve">να επιθεωρούν τους χώρους και εγκαταστάσεις του κτιρίου που φυλάσσουν, ενεργώντας προληπτικά και κατασταλτικά, προς αποφυγή κάθε </w:t>
      </w:r>
      <w:r w:rsidRPr="00EF5058">
        <w:rPr>
          <w:rFonts w:ascii="Calibri" w:eastAsia="Calibri" w:hAnsi="Calibri" w:cs="Times New Roman"/>
          <w:sz w:val="24"/>
          <w:szCs w:val="24"/>
          <w:lang w:eastAsia="el-GR"/>
        </w:rPr>
        <w:t xml:space="preserve">είδους ζημίας από πιθανή βλάβη (π.χ. διαρροές νερού, πυρκαγιάς </w:t>
      </w:r>
      <w:proofErr w:type="spellStart"/>
      <w:r w:rsidRPr="00EF5058">
        <w:rPr>
          <w:rFonts w:ascii="Calibri" w:eastAsia="Calibri" w:hAnsi="Calibri" w:cs="Times New Roman"/>
          <w:sz w:val="24"/>
          <w:szCs w:val="24"/>
          <w:lang w:eastAsia="el-GR"/>
        </w:rPr>
        <w:t>κ.λ.π</w:t>
      </w:r>
      <w:proofErr w:type="spellEnd"/>
      <w:r w:rsidRPr="00EF5058">
        <w:rPr>
          <w:rFonts w:ascii="Calibri" w:eastAsia="Calibri" w:hAnsi="Calibri" w:cs="Times New Roman"/>
          <w:sz w:val="24"/>
          <w:szCs w:val="24"/>
          <w:lang w:eastAsia="el-GR"/>
        </w:rPr>
        <w:t>.).</w:t>
      </w:r>
    </w:p>
    <w:p w:rsidR="00EF5058" w:rsidRPr="00EF5058" w:rsidRDefault="00EF5058" w:rsidP="00EF5058">
      <w:pPr>
        <w:numPr>
          <w:ilvl w:val="0"/>
          <w:numId w:val="31"/>
        </w:numPr>
        <w:tabs>
          <w:tab w:val="left" w:pos="567"/>
        </w:tabs>
        <w:spacing w:before="60" w:after="120" w:line="276" w:lineRule="auto"/>
        <w:ind w:left="0" w:firstLine="0"/>
        <w:jc w:val="both"/>
        <w:rPr>
          <w:rFonts w:ascii="Calibri" w:eastAsia="Calibri" w:hAnsi="Calibri" w:cs="Times New Roman"/>
          <w:sz w:val="24"/>
          <w:szCs w:val="24"/>
          <w:lang w:eastAsia="el-GR"/>
        </w:rPr>
      </w:pPr>
      <w:r w:rsidRPr="00EF5058">
        <w:rPr>
          <w:rFonts w:ascii="Calibri" w:eastAsia="Calibri" w:hAnsi="Calibri" w:cs="Times New Roman"/>
          <w:sz w:val="24"/>
          <w:szCs w:val="24"/>
          <w:lang w:eastAsia="el-GR"/>
        </w:rPr>
        <w:lastRenderedPageBreak/>
        <w:t xml:space="preserve">Στην περίπτωση μεγάλης έκτασης βλάβης και εφόσον εκ των πραγμάτων είναι αδύνατη η αποκατάσταση αυτής, ο επί της υπηρεσίας φύλακας θα πρέπει να ειδοποιεί                                                                   </w:t>
      </w:r>
    </w:p>
    <w:p w:rsidR="00EF5058" w:rsidRPr="00EF5058" w:rsidRDefault="00EF5058" w:rsidP="00EF5058">
      <w:pPr>
        <w:numPr>
          <w:ilvl w:val="0"/>
          <w:numId w:val="31"/>
        </w:numPr>
        <w:tabs>
          <w:tab w:val="left" w:pos="567"/>
        </w:tabs>
        <w:spacing w:before="100" w:beforeAutospacing="1" w:after="100" w:afterAutospacing="1" w:line="240" w:lineRule="auto"/>
        <w:ind w:left="0" w:firstLine="0"/>
        <w:contextualSpacing/>
        <w:jc w:val="both"/>
        <w:rPr>
          <w:rFonts w:ascii="Calibri" w:eastAsia="Times New Roman" w:hAnsi="Calibri" w:cs="Times New Roman"/>
          <w:sz w:val="24"/>
          <w:szCs w:val="24"/>
          <w:lang w:eastAsia="el-GR"/>
        </w:rPr>
      </w:pPr>
      <w:r w:rsidRPr="00EF5058">
        <w:rPr>
          <w:rFonts w:ascii="Calibri" w:eastAsia="Times New Roman" w:hAnsi="Calibri" w:cs="Times New Roman"/>
          <w:sz w:val="24"/>
          <w:szCs w:val="24"/>
          <w:lang w:eastAsia="el-GR"/>
        </w:rPr>
        <w:t xml:space="preserve">Σε περίπτωση πυρκαγιάς, </w:t>
      </w:r>
      <w:r w:rsidRPr="00EF5058">
        <w:rPr>
          <w:rFonts w:ascii="Calibri" w:eastAsia="Times New Roman" w:hAnsi="Calibri" w:cs="Times New Roman"/>
          <w:bCs/>
          <w:sz w:val="24"/>
          <w:szCs w:val="24"/>
          <w:lang w:eastAsia="el-GR"/>
        </w:rPr>
        <w:t xml:space="preserve">οι φύλακες </w:t>
      </w:r>
      <w:r w:rsidRPr="00EF5058">
        <w:rPr>
          <w:rFonts w:ascii="Calibri" w:eastAsia="Times New Roman" w:hAnsi="Calibri" w:cs="Times New Roman"/>
          <w:sz w:val="24"/>
          <w:szCs w:val="24"/>
          <w:lang w:eastAsia="el-GR"/>
        </w:rPr>
        <w:t>υποχρεούνται να ειδοποιούν πάραυτα την Πυροσβεστική Υπηρεσία, τις αρμόδιες Υπηρεσίες της μονάδας</w:t>
      </w:r>
      <w:r w:rsidRPr="00EF5058">
        <w:rPr>
          <w:rFonts w:ascii="Calibri" w:eastAsia="Times New Roman" w:hAnsi="Calibri" w:cs="Times New Roman"/>
          <w:bCs/>
          <w:sz w:val="24"/>
          <w:szCs w:val="24"/>
          <w:lang w:eastAsia="el-GR"/>
        </w:rPr>
        <w:t xml:space="preserve"> </w:t>
      </w:r>
      <w:r w:rsidRPr="00EF5058">
        <w:rPr>
          <w:rFonts w:ascii="Calibri" w:eastAsia="Times New Roman" w:hAnsi="Calibri" w:cs="Times New Roman"/>
          <w:sz w:val="24"/>
          <w:szCs w:val="24"/>
          <w:lang w:eastAsia="el-GR"/>
        </w:rPr>
        <w:t>και να χρησιμοποιούν τα πυροσβεστικά μέσα της μονάδας, τον χειρισμό και την θέση των οποίων θα έχουν φροντίσει να γνωρίζουν πολύ καλά.</w:t>
      </w:r>
    </w:p>
    <w:p w:rsidR="00EF5058" w:rsidRPr="00EF5058" w:rsidRDefault="00EF5058" w:rsidP="00EF5058">
      <w:pPr>
        <w:numPr>
          <w:ilvl w:val="0"/>
          <w:numId w:val="31"/>
        </w:numPr>
        <w:tabs>
          <w:tab w:val="left" w:pos="567"/>
          <w:tab w:val="left" w:pos="8443"/>
        </w:tabs>
        <w:spacing w:before="168" w:after="200" w:line="240" w:lineRule="auto"/>
        <w:ind w:left="0" w:right="-17" w:firstLine="0"/>
        <w:contextualSpacing/>
        <w:jc w:val="both"/>
        <w:rPr>
          <w:rFonts w:ascii="Calibri" w:eastAsia="Times New Roman" w:hAnsi="Calibri" w:cs="Times New Roman"/>
          <w:sz w:val="24"/>
          <w:szCs w:val="24"/>
          <w:lang w:eastAsia="el-GR"/>
        </w:rPr>
      </w:pPr>
      <w:r w:rsidRPr="00EF5058">
        <w:rPr>
          <w:rFonts w:ascii="Calibri" w:eastAsia="Times New Roman" w:hAnsi="Calibri" w:cs="Times New Roman"/>
          <w:iCs/>
          <w:sz w:val="24"/>
          <w:szCs w:val="24"/>
          <w:lang w:eastAsia="el-GR"/>
        </w:rPr>
        <w:t xml:space="preserve">Σε περίπτωση βλάβης των ανελκυστήρων των φυλασσομένων κτιρίων, οι </w:t>
      </w:r>
      <w:r w:rsidRPr="00EF5058">
        <w:rPr>
          <w:rFonts w:ascii="Calibri" w:eastAsia="Times New Roman" w:hAnsi="Calibri" w:cs="Times New Roman"/>
          <w:sz w:val="24"/>
          <w:szCs w:val="24"/>
          <w:lang w:eastAsia="el-GR"/>
        </w:rPr>
        <w:t>φύλακες ειδοποιούν την Τεχνική Υπηρεσία της μονάδας ή την εταιρεία συντήρησης των ανελκυστήρων ή την Πυροσβεστική Υπηρεσία, σύμφωνα με τις οδηγίες που θα τους δοθούν.</w:t>
      </w:r>
    </w:p>
    <w:p w:rsidR="00EF5058" w:rsidRPr="00EF5058" w:rsidRDefault="00EF5058" w:rsidP="00EF5058">
      <w:pPr>
        <w:tabs>
          <w:tab w:val="left" w:pos="567"/>
          <w:tab w:val="left" w:pos="8443"/>
        </w:tabs>
        <w:spacing w:before="168" w:after="200" w:line="240" w:lineRule="auto"/>
        <w:ind w:right="-17"/>
        <w:contextualSpacing/>
        <w:jc w:val="both"/>
        <w:rPr>
          <w:rFonts w:ascii="Calibri" w:eastAsia="Times New Roman" w:hAnsi="Calibri" w:cs="Times New Roman"/>
          <w:b/>
          <w:sz w:val="24"/>
          <w:szCs w:val="24"/>
          <w:lang w:eastAsia="el-GR"/>
        </w:rPr>
      </w:pPr>
    </w:p>
    <w:p w:rsidR="00EF5058" w:rsidRPr="00EF5058" w:rsidRDefault="00EF5058" w:rsidP="00EF5058">
      <w:pPr>
        <w:tabs>
          <w:tab w:val="left" w:pos="567"/>
          <w:tab w:val="left" w:pos="8443"/>
        </w:tabs>
        <w:spacing w:before="168" w:after="200" w:line="240" w:lineRule="auto"/>
        <w:ind w:right="-17"/>
        <w:contextualSpacing/>
        <w:jc w:val="both"/>
        <w:rPr>
          <w:rFonts w:ascii="Calibri" w:eastAsia="Times New Roman" w:hAnsi="Calibri" w:cs="Times New Roman"/>
          <w:b/>
          <w:sz w:val="24"/>
          <w:szCs w:val="24"/>
          <w:lang w:eastAsia="el-GR"/>
        </w:rPr>
      </w:pPr>
    </w:p>
    <w:p w:rsidR="00EF5058" w:rsidRPr="00EF5058" w:rsidRDefault="00EF5058" w:rsidP="00EF5058">
      <w:pPr>
        <w:tabs>
          <w:tab w:val="left" w:pos="567"/>
          <w:tab w:val="left" w:pos="8443"/>
        </w:tabs>
        <w:spacing w:before="168" w:after="200" w:line="240" w:lineRule="auto"/>
        <w:ind w:right="-17"/>
        <w:contextualSpacing/>
        <w:jc w:val="both"/>
        <w:rPr>
          <w:rFonts w:ascii="Calibri" w:eastAsia="Times New Roman" w:hAnsi="Calibri" w:cs="Times New Roman"/>
          <w:b/>
          <w:sz w:val="24"/>
          <w:szCs w:val="24"/>
          <w:lang w:eastAsia="el-GR"/>
        </w:rPr>
      </w:pPr>
      <w:r w:rsidRPr="00EF5058">
        <w:rPr>
          <w:rFonts w:ascii="Calibri" w:eastAsia="Times New Roman" w:hAnsi="Calibri" w:cs="Times New Roman"/>
          <w:b/>
          <w:sz w:val="24"/>
          <w:szCs w:val="24"/>
          <w:lang w:eastAsia="el-GR"/>
        </w:rPr>
        <w:t>Ε.    ΓΕΝΙΚΑ</w:t>
      </w:r>
    </w:p>
    <w:p w:rsidR="00EF5058" w:rsidRPr="00EF5058" w:rsidRDefault="00EF5058" w:rsidP="00EF5058">
      <w:pPr>
        <w:numPr>
          <w:ilvl w:val="0"/>
          <w:numId w:val="32"/>
        </w:numPr>
        <w:tabs>
          <w:tab w:val="left" w:pos="426"/>
        </w:tabs>
        <w:spacing w:before="60" w:after="120" w:line="240" w:lineRule="auto"/>
        <w:ind w:left="0" w:firstLine="0"/>
        <w:jc w:val="both"/>
        <w:rPr>
          <w:rFonts w:ascii="Calibri" w:eastAsia="Calibri" w:hAnsi="Calibri" w:cs="Times New Roman"/>
          <w:sz w:val="24"/>
          <w:szCs w:val="24"/>
          <w:lang w:eastAsia="el-GR"/>
        </w:rPr>
      </w:pPr>
      <w:r w:rsidRPr="00EF5058">
        <w:rPr>
          <w:rFonts w:ascii="Calibri" w:eastAsia="Calibri" w:hAnsi="Calibri" w:cs="Times New Roman"/>
          <w:sz w:val="24"/>
          <w:szCs w:val="24"/>
          <w:lang w:eastAsia="el-GR"/>
        </w:rPr>
        <w:t>Το προσωπικό θα μισθοδοτείται , ασφαλίζεται και ελέγχεται πλήρως από τον Ανάδοχο, χωρίς το Ι.ΝΕ.ΔΙ.ΒΙ.Μ. και η μονάδα  να έχουν  την παραμικρή ευθύνη για τα θέματα αυτά.</w:t>
      </w:r>
    </w:p>
    <w:p w:rsidR="00EF5058" w:rsidRPr="00EF5058" w:rsidRDefault="00EF5058" w:rsidP="00EF5058">
      <w:pPr>
        <w:numPr>
          <w:ilvl w:val="0"/>
          <w:numId w:val="32"/>
        </w:numPr>
        <w:tabs>
          <w:tab w:val="left" w:pos="426"/>
        </w:tabs>
        <w:spacing w:before="60" w:after="120" w:line="240" w:lineRule="auto"/>
        <w:ind w:left="0" w:firstLine="0"/>
        <w:jc w:val="both"/>
        <w:rPr>
          <w:rFonts w:ascii="Calibri" w:eastAsia="Calibri" w:hAnsi="Calibri" w:cs="Times New Roman"/>
          <w:sz w:val="24"/>
          <w:szCs w:val="24"/>
          <w:lang w:eastAsia="el-GR"/>
        </w:rPr>
      </w:pPr>
      <w:r w:rsidRPr="00EF5058">
        <w:rPr>
          <w:rFonts w:ascii="Calibri" w:eastAsia="Calibri" w:hAnsi="Calibri" w:cs="Times New Roman"/>
          <w:sz w:val="24"/>
          <w:szCs w:val="24"/>
          <w:lang w:eastAsia="el-GR"/>
        </w:rPr>
        <w:t xml:space="preserve">Ο έλεγχος της παρουσίας του προσωπικού του αναδόχου θα γίνεται από την μονάδα με τρόπο που θα καθοριστεί αρμοδίως. </w:t>
      </w:r>
    </w:p>
    <w:p w:rsidR="00EF5058" w:rsidRPr="00EF5058" w:rsidRDefault="00EF5058" w:rsidP="00EF5058">
      <w:pPr>
        <w:numPr>
          <w:ilvl w:val="0"/>
          <w:numId w:val="32"/>
        </w:numPr>
        <w:tabs>
          <w:tab w:val="left" w:pos="426"/>
        </w:tabs>
        <w:spacing w:before="60" w:after="120" w:line="276" w:lineRule="auto"/>
        <w:ind w:left="0" w:firstLine="0"/>
        <w:jc w:val="both"/>
        <w:rPr>
          <w:rFonts w:ascii="Calibri" w:eastAsia="Calibri" w:hAnsi="Calibri" w:cs="Times New Roman"/>
          <w:sz w:val="24"/>
          <w:szCs w:val="24"/>
          <w:lang w:eastAsia="el-GR"/>
        </w:rPr>
      </w:pPr>
      <w:r w:rsidRPr="00EF5058">
        <w:rPr>
          <w:rFonts w:ascii="Calibri" w:eastAsia="Calibri" w:hAnsi="Calibri" w:cs="Times New Roman"/>
          <w:sz w:val="24"/>
          <w:szCs w:val="24"/>
          <w:lang w:eastAsia="el-GR"/>
        </w:rPr>
        <w:t xml:space="preserve">Ο Ανάδοχος θα λαμβάνει με αποκλειστική του ευθύνη, όλα τα απαραίτητα μέτρα για την ασφαλή απασχόληση του προσωπικού αυτού. Είναι δε υποχρεωμένος για την πιστή τήρηση των διατάξεων της εργατικής νομοθεσίας, δηλαδή καταβολή των νόμιμων αποδοχών οι οποίες δεν μπορεί σε καμία περίπτωση να είναι κατώτερες των προβλεπόμενων από την Εθνική Συλλογική Σύμβαση, τήρηση του νόμιμου ωραρίου, ασφαλιστική κάλυψη, όροι υγιεινής και ασφάλειας των εργαζομένων. </w:t>
      </w:r>
    </w:p>
    <w:p w:rsidR="00EF5058" w:rsidRPr="00EF5058" w:rsidRDefault="00EF5058" w:rsidP="00EF5058">
      <w:pPr>
        <w:numPr>
          <w:ilvl w:val="0"/>
          <w:numId w:val="32"/>
        </w:numPr>
        <w:tabs>
          <w:tab w:val="left" w:pos="426"/>
        </w:tabs>
        <w:spacing w:before="60" w:after="120" w:line="276" w:lineRule="auto"/>
        <w:ind w:left="0" w:firstLine="0"/>
        <w:jc w:val="both"/>
        <w:rPr>
          <w:rFonts w:ascii="Calibri" w:eastAsia="Calibri" w:hAnsi="Calibri" w:cs="Times New Roman"/>
          <w:sz w:val="24"/>
          <w:szCs w:val="24"/>
          <w:lang w:eastAsia="el-GR"/>
        </w:rPr>
      </w:pPr>
      <w:r w:rsidRPr="00EF5058">
        <w:rPr>
          <w:rFonts w:ascii="Calibri" w:eastAsia="Calibri" w:hAnsi="Calibri" w:cs="Times New Roman"/>
          <w:sz w:val="24"/>
          <w:szCs w:val="24"/>
          <w:lang w:eastAsia="el-GR"/>
        </w:rPr>
        <w:t>Σε περίπτωση που διαπιστωθεί παράβαση του όρου 2 θα καταγγέλλεται η σύμβαση με την ανάδοχο εταιρεία.</w:t>
      </w:r>
    </w:p>
    <w:p w:rsidR="00EF5058" w:rsidRPr="00EF5058" w:rsidRDefault="00EF5058" w:rsidP="00EF5058">
      <w:pPr>
        <w:numPr>
          <w:ilvl w:val="0"/>
          <w:numId w:val="32"/>
        </w:numPr>
        <w:tabs>
          <w:tab w:val="left" w:pos="426"/>
        </w:tabs>
        <w:spacing w:before="60" w:after="120" w:line="276" w:lineRule="auto"/>
        <w:ind w:left="0" w:firstLine="0"/>
        <w:jc w:val="both"/>
        <w:rPr>
          <w:rFonts w:ascii="Calibri" w:eastAsia="Calibri" w:hAnsi="Calibri" w:cs="Times New Roman"/>
          <w:sz w:val="24"/>
          <w:szCs w:val="24"/>
          <w:lang w:eastAsia="el-GR"/>
        </w:rPr>
      </w:pPr>
      <w:r w:rsidRPr="00EF5058">
        <w:rPr>
          <w:rFonts w:ascii="Calibri" w:eastAsia="Calibri" w:hAnsi="Calibri" w:cs="Times New Roman"/>
          <w:sz w:val="24"/>
          <w:szCs w:val="24"/>
          <w:lang w:eastAsia="el-GR"/>
        </w:rPr>
        <w:t>Ο ανάδοχος είναι υποχρεωμένος να τηρεί και να εφαρμόζει τους νόμους για την Κοινωνική Ασφάλιση και να χρησιμοποιεί μόνο εργατικό προσωπικό που θα είναι ασφαλισμένο από αυτόν στο αρμόδιο ασφαλιστικό Ταμείο ή Οργανισμό. Το ΙΝΕΔΙΒΙΜ μπορεί να ζητήσει ανά πάσα στιγμή τις μισθοδοτικές καταστάσεις και τις καταστάσεις εισφορών ΙΚΑ θεωρημένες.</w:t>
      </w:r>
    </w:p>
    <w:p w:rsidR="00EF5058" w:rsidRPr="00EF5058" w:rsidRDefault="00EF5058" w:rsidP="00EF5058">
      <w:pPr>
        <w:numPr>
          <w:ilvl w:val="0"/>
          <w:numId w:val="32"/>
        </w:numPr>
        <w:tabs>
          <w:tab w:val="left" w:pos="426"/>
        </w:tabs>
        <w:spacing w:before="60" w:after="120" w:line="276" w:lineRule="auto"/>
        <w:ind w:left="0" w:firstLine="0"/>
        <w:jc w:val="both"/>
        <w:rPr>
          <w:rFonts w:ascii="Calibri" w:eastAsia="Calibri" w:hAnsi="Calibri" w:cs="Times New Roman"/>
          <w:sz w:val="24"/>
          <w:szCs w:val="24"/>
          <w:lang w:eastAsia="el-GR"/>
        </w:rPr>
      </w:pPr>
      <w:r w:rsidRPr="00EF5058">
        <w:rPr>
          <w:rFonts w:ascii="Calibri" w:eastAsia="Calibri" w:hAnsi="Calibri" w:cs="Times New Roman"/>
          <w:sz w:val="24"/>
          <w:szCs w:val="24"/>
          <w:lang w:eastAsia="el-GR"/>
        </w:rPr>
        <w:t>Για την συνεννόηση</w:t>
      </w:r>
      <w:r w:rsidRPr="00EF5058">
        <w:rPr>
          <w:rFonts w:ascii="Calibri" w:eastAsia="Calibri" w:hAnsi="Calibri" w:cs="Times New Roman"/>
          <w:strike/>
          <w:sz w:val="24"/>
          <w:szCs w:val="24"/>
          <w:lang w:eastAsia="el-GR"/>
        </w:rPr>
        <w:t>ς</w:t>
      </w:r>
      <w:r w:rsidRPr="00EF5058">
        <w:rPr>
          <w:rFonts w:ascii="Calibri" w:eastAsia="Calibri" w:hAnsi="Calibri" w:cs="Times New Roman"/>
          <w:sz w:val="24"/>
          <w:szCs w:val="24"/>
          <w:lang w:eastAsia="el-GR"/>
        </w:rPr>
        <w:t xml:space="preserve"> και συνεργασία με την ανάδοχο εταιρεία θα ορισθεί από την ανάδοχο αρμόδιος ο οποίος θα έχει την ευθύνη υλοποίησης της συνεργασίας και εκτέλεσης των οδηγιών της σύμβασης που εναρμονίζεται με τους όρους της παρούσης.</w:t>
      </w:r>
    </w:p>
    <w:p w:rsidR="00EF5058" w:rsidRPr="00EF5058" w:rsidRDefault="00EF5058" w:rsidP="00EF5058">
      <w:pPr>
        <w:numPr>
          <w:ilvl w:val="0"/>
          <w:numId w:val="32"/>
        </w:numPr>
        <w:tabs>
          <w:tab w:val="left" w:pos="426"/>
        </w:tabs>
        <w:spacing w:before="60" w:after="120" w:line="276" w:lineRule="auto"/>
        <w:ind w:left="0" w:firstLine="0"/>
        <w:jc w:val="both"/>
        <w:rPr>
          <w:rFonts w:ascii="Calibri" w:eastAsia="Calibri" w:hAnsi="Calibri" w:cs="Times New Roman"/>
          <w:sz w:val="24"/>
          <w:szCs w:val="24"/>
          <w:lang w:eastAsia="el-GR"/>
        </w:rPr>
      </w:pPr>
      <w:r w:rsidRPr="00EF5058">
        <w:rPr>
          <w:rFonts w:ascii="Calibri" w:eastAsia="Calibri" w:hAnsi="Calibri" w:cs="Times New Roman"/>
          <w:sz w:val="24"/>
          <w:szCs w:val="24"/>
          <w:lang w:eastAsia="el-GR"/>
        </w:rPr>
        <w:t xml:space="preserve">Στο τέλος κάθε μήνα θα συντάσσεται πρακτικό παρακολούθησης καλής εκτέλεσης και παραλαβής των παρεχόμενων υπηρεσιών του αναδόχου του έργου από τριμελή επιτροπή η οποία θα προτάθηκε από την Οικονομικό Υπόλογο, εγκρίθηκε με την υπ’ αριθμ. 5337/320/02-03-2018 ΑΔΑ: ΩΜΟΣ46ΨΖΣΠ-ΠΘΥ Απόφαση Δ.Σ./Ι.ΝΕ.ΔΙ.ΒΙ.Μ. και θα υποβάλλεται  υποχρεωτικά στην Διεύθυνση </w:t>
      </w:r>
      <w:r w:rsidRPr="00EF5058">
        <w:rPr>
          <w:rFonts w:ascii="Calibri" w:eastAsia="Calibri" w:hAnsi="Calibri" w:cs="Times New Roman"/>
          <w:sz w:val="24"/>
          <w:szCs w:val="24"/>
          <w:lang w:eastAsia="el-GR"/>
        </w:rPr>
        <w:lastRenderedPageBreak/>
        <w:t>Διοικητικών και Οικονομικών Υπηρεσιών - Τμήμα Οικονομικής Διαχείρισης-Λογιστήριο.</w:t>
      </w:r>
    </w:p>
    <w:p w:rsidR="00EF5058" w:rsidRPr="00EF5058" w:rsidRDefault="00EF5058" w:rsidP="00EF5058">
      <w:pPr>
        <w:numPr>
          <w:ilvl w:val="0"/>
          <w:numId w:val="32"/>
        </w:numPr>
        <w:tabs>
          <w:tab w:val="left" w:pos="426"/>
        </w:tabs>
        <w:spacing w:before="60" w:after="120" w:line="276" w:lineRule="auto"/>
        <w:ind w:left="0" w:firstLine="0"/>
        <w:jc w:val="both"/>
        <w:rPr>
          <w:rFonts w:ascii="Calibri" w:eastAsia="Calibri" w:hAnsi="Calibri" w:cs="Times New Roman"/>
          <w:sz w:val="24"/>
          <w:szCs w:val="24"/>
          <w:lang w:eastAsia="el-GR"/>
        </w:rPr>
      </w:pPr>
      <w:r w:rsidRPr="00EF5058">
        <w:rPr>
          <w:rFonts w:ascii="Calibri" w:eastAsia="Calibri" w:hAnsi="Calibri" w:cs="Times New Roman"/>
          <w:sz w:val="24"/>
          <w:szCs w:val="24"/>
          <w:lang w:eastAsia="el-GR"/>
        </w:rPr>
        <w:t xml:space="preserve">Ο Ανάδοχος υποχρεούται να προσκομίζει </w:t>
      </w:r>
      <w:r w:rsidRPr="00EF5058">
        <w:rPr>
          <w:rFonts w:ascii="Calibri" w:eastAsia="Calibri" w:hAnsi="Calibri" w:cs="Times New Roman"/>
          <w:color w:val="000000"/>
          <w:sz w:val="24"/>
          <w:szCs w:val="24"/>
          <w:lang w:eastAsia="el-GR"/>
        </w:rPr>
        <w:t>στην επιτροπή παραλαβής</w:t>
      </w:r>
      <w:r w:rsidRPr="00EF5058">
        <w:rPr>
          <w:rFonts w:ascii="Calibri" w:eastAsia="Calibri" w:hAnsi="Calibri" w:cs="Times New Roman"/>
          <w:sz w:val="24"/>
          <w:szCs w:val="24"/>
          <w:lang w:eastAsia="el-GR"/>
        </w:rPr>
        <w:t xml:space="preserve"> τις εξοφλητικές αποδείξεις κάθε τέλος του μήνα και τις ΑΠΔ με πληρωμένες τις ασφαλιστικές εισφορές των εργαζομένων ανεξάρτητα από την  ροή αποπληρωμής του έργου από το Ι.ΝΕ.ΔΙ.ΒΙ.Μ.</w:t>
      </w:r>
    </w:p>
    <w:p w:rsidR="00EF5058" w:rsidRPr="00EF5058" w:rsidRDefault="00EF5058" w:rsidP="00EF5058">
      <w:pPr>
        <w:numPr>
          <w:ilvl w:val="0"/>
          <w:numId w:val="32"/>
        </w:numPr>
        <w:tabs>
          <w:tab w:val="left" w:pos="426"/>
        </w:tabs>
        <w:spacing w:before="60" w:after="120" w:line="276" w:lineRule="auto"/>
        <w:ind w:left="0" w:firstLine="0"/>
        <w:jc w:val="both"/>
        <w:rPr>
          <w:rFonts w:ascii="Calibri" w:eastAsia="Calibri" w:hAnsi="Calibri" w:cs="Times New Roman"/>
          <w:sz w:val="24"/>
          <w:szCs w:val="24"/>
          <w:lang w:eastAsia="el-GR"/>
        </w:rPr>
      </w:pPr>
      <w:r w:rsidRPr="00EF5058">
        <w:rPr>
          <w:rFonts w:ascii="Calibri" w:eastAsia="Calibri" w:hAnsi="Calibri" w:cs="Times New Roman"/>
          <w:sz w:val="24"/>
          <w:szCs w:val="24"/>
          <w:lang w:eastAsia="el-GR"/>
        </w:rPr>
        <w:t>Ο ανάδοχος υποχρεούται να καταβάλει τις αποδοχές των εργαζομένων μέσω Πιστωτικών Ιδρυμάτων ώστε να διευκολύνεται η επαλήθευσή των καταβολών.</w:t>
      </w:r>
    </w:p>
    <w:p w:rsidR="00EF5058" w:rsidRPr="00EF5058" w:rsidRDefault="00EF5058" w:rsidP="00EF5058">
      <w:pPr>
        <w:numPr>
          <w:ilvl w:val="0"/>
          <w:numId w:val="32"/>
        </w:numPr>
        <w:tabs>
          <w:tab w:val="left" w:pos="426"/>
        </w:tabs>
        <w:spacing w:before="60" w:after="120" w:line="276" w:lineRule="auto"/>
        <w:ind w:left="0" w:firstLine="0"/>
        <w:jc w:val="both"/>
        <w:rPr>
          <w:rFonts w:ascii="Calibri" w:eastAsia="Calibri" w:hAnsi="Calibri" w:cs="Times New Roman"/>
          <w:sz w:val="24"/>
          <w:szCs w:val="24"/>
          <w:lang w:eastAsia="el-GR"/>
        </w:rPr>
      </w:pPr>
      <w:r w:rsidRPr="00EF5058">
        <w:rPr>
          <w:rFonts w:ascii="Calibri" w:eastAsia="Calibri" w:hAnsi="Calibri" w:cs="Times New Roman"/>
          <w:sz w:val="24"/>
          <w:szCs w:val="24"/>
          <w:lang w:eastAsia="el-GR"/>
        </w:rPr>
        <w:t xml:space="preserve"> Για κάθε εργατική διαφορά που απορρέει μεταξύ του αναδόχου και των ατόμων που χρησιμοποιεί  στο χώρο της μονάδας αρμόδιος είναι αποκλειστικά και μόνο ο ανάδοχος.</w:t>
      </w:r>
    </w:p>
    <w:p w:rsidR="00EF5058" w:rsidRPr="00EF5058" w:rsidRDefault="00EF5058" w:rsidP="00EF5058">
      <w:pPr>
        <w:numPr>
          <w:ilvl w:val="0"/>
          <w:numId w:val="32"/>
        </w:numPr>
        <w:tabs>
          <w:tab w:val="left" w:pos="426"/>
        </w:tabs>
        <w:spacing w:before="60" w:after="120" w:line="276" w:lineRule="auto"/>
        <w:ind w:left="0" w:firstLine="0"/>
        <w:jc w:val="both"/>
        <w:rPr>
          <w:rFonts w:ascii="Calibri" w:eastAsia="Calibri" w:hAnsi="Calibri" w:cs="Times New Roman"/>
          <w:sz w:val="24"/>
          <w:szCs w:val="24"/>
          <w:lang w:eastAsia="el-GR"/>
        </w:rPr>
      </w:pPr>
      <w:r w:rsidRPr="00EF5058">
        <w:rPr>
          <w:rFonts w:ascii="Calibri" w:eastAsia="Calibri" w:hAnsi="Calibri" w:cs="Times New Roman"/>
          <w:sz w:val="24"/>
          <w:szCs w:val="24"/>
          <w:lang w:eastAsia="el-GR"/>
        </w:rPr>
        <w:t>Την ευθύνη ελέγχου του Αναδόχου για την καλή εκτέλεση των όρων της Σύμβασης και της Τεχνικής Προδιαγραφής θα έχει ο Οικονομικός Υπόλογος.</w:t>
      </w:r>
    </w:p>
    <w:p w:rsidR="00EF5058" w:rsidRPr="00EF5058" w:rsidRDefault="00EF5058" w:rsidP="00EF5058">
      <w:pPr>
        <w:spacing w:after="0" w:line="276" w:lineRule="auto"/>
        <w:jc w:val="both"/>
        <w:rPr>
          <w:rFonts w:ascii="Calibri" w:eastAsia="Calibri" w:hAnsi="Calibri" w:cs="Times New Roman"/>
          <w:b/>
          <w:sz w:val="24"/>
          <w:szCs w:val="24"/>
          <w:lang w:eastAsia="el-GR"/>
        </w:rPr>
      </w:pPr>
    </w:p>
    <w:p w:rsidR="00EF5058" w:rsidRPr="00EF5058" w:rsidRDefault="00EF5058" w:rsidP="00EF5058">
      <w:pPr>
        <w:spacing w:after="0" w:line="276" w:lineRule="auto"/>
        <w:jc w:val="both"/>
        <w:rPr>
          <w:rFonts w:ascii="Calibri" w:eastAsia="Calibri" w:hAnsi="Calibri" w:cs="Times New Roman"/>
          <w:b/>
          <w:sz w:val="24"/>
          <w:szCs w:val="24"/>
          <w:lang w:eastAsia="el-GR"/>
        </w:rPr>
      </w:pPr>
    </w:p>
    <w:p w:rsidR="00EF5058" w:rsidRPr="00EF5058" w:rsidRDefault="00EF5058" w:rsidP="00EF5058">
      <w:pPr>
        <w:spacing w:after="0" w:line="276" w:lineRule="auto"/>
        <w:jc w:val="both"/>
        <w:rPr>
          <w:rFonts w:ascii="Calibri" w:eastAsia="Calibri" w:hAnsi="Calibri" w:cs="Times New Roman"/>
          <w:sz w:val="24"/>
          <w:szCs w:val="24"/>
          <w:lang w:eastAsia="el-GR"/>
        </w:rPr>
      </w:pPr>
      <w:r w:rsidRPr="00EF5058">
        <w:rPr>
          <w:rFonts w:ascii="Calibri" w:eastAsia="Calibri" w:hAnsi="Calibri" w:cs="Times New Roman"/>
          <w:b/>
          <w:sz w:val="24"/>
          <w:szCs w:val="24"/>
          <w:lang w:eastAsia="el-GR"/>
        </w:rPr>
        <w:t>ΣΤ.</w:t>
      </w:r>
      <w:r w:rsidRPr="00EF5058">
        <w:rPr>
          <w:rFonts w:ascii="Calibri" w:eastAsia="Calibri" w:hAnsi="Calibri" w:cs="Times New Roman"/>
          <w:b/>
          <w:sz w:val="24"/>
          <w:szCs w:val="24"/>
          <w:lang w:eastAsia="el-GR"/>
        </w:rPr>
        <w:tab/>
        <w:t>ΩΡΑΡΙΟ ΕΡΓΑΣΙΑΣ</w:t>
      </w:r>
    </w:p>
    <w:p w:rsidR="00EF5058" w:rsidRPr="00EF5058" w:rsidRDefault="00EF5058" w:rsidP="00EF5058">
      <w:pPr>
        <w:shd w:val="clear" w:color="auto" w:fill="D9D9D9"/>
        <w:spacing w:after="0" w:line="360" w:lineRule="auto"/>
        <w:jc w:val="both"/>
        <w:rPr>
          <w:rFonts w:ascii="Calibri" w:eastAsia="Calibri" w:hAnsi="Calibri" w:cs="Times New Roman"/>
          <w:sz w:val="24"/>
          <w:szCs w:val="24"/>
          <w:lang w:eastAsia="el-GR"/>
        </w:rPr>
      </w:pPr>
    </w:p>
    <w:p w:rsidR="00EF5058" w:rsidRPr="00EF5058" w:rsidRDefault="00EF5058" w:rsidP="00EF5058">
      <w:pPr>
        <w:shd w:val="clear" w:color="auto" w:fill="D9D9D9"/>
        <w:spacing w:after="0" w:line="360" w:lineRule="auto"/>
        <w:rPr>
          <w:rFonts w:ascii="Calibri" w:eastAsia="Calibri" w:hAnsi="Calibri" w:cs="Times New Roman"/>
          <w:sz w:val="24"/>
          <w:szCs w:val="24"/>
          <w:lang w:eastAsia="el-GR"/>
        </w:rPr>
      </w:pPr>
      <w:r w:rsidRPr="00EF5058">
        <w:rPr>
          <w:rFonts w:ascii="Calibri" w:eastAsia="Calibri" w:hAnsi="Calibri" w:cs="Times New Roman"/>
          <w:b/>
          <w:sz w:val="24"/>
          <w:szCs w:val="24"/>
          <w:lang w:eastAsia="el-GR"/>
        </w:rPr>
        <w:t>Ωράριο εργασίας :</w:t>
      </w:r>
      <w:r w:rsidRPr="00EF5058">
        <w:rPr>
          <w:rFonts w:ascii="Calibri" w:eastAsia="Calibri" w:hAnsi="Calibri" w:cs="Times New Roman"/>
          <w:sz w:val="24"/>
          <w:szCs w:val="24"/>
          <w:lang w:eastAsia="el-GR"/>
        </w:rPr>
        <w:t xml:space="preserve"> Άτομα   ένα (1)  από  06:00 έως 14:00 (πρωινή φύλαξη),  Άτομα    ένα (1) από 14:00 έως 22:00 (απογευματινή φύλαξη)  και Άτομα ένα (1) από 22:00 έως 06:00 (νυχτερινή φύλαξη).Η φύλαξη θα πραγματοποιείται στην μονάδα επτά (7) ημέρες την βδομάδα καθώς και όλες τις αργίες ( αυτό μπορεί να διαφοροποιηθεί ανάλογα με τις ανάγκες της κάθε μονάδας). </w:t>
      </w:r>
    </w:p>
    <w:p w:rsidR="009C30D4" w:rsidRPr="00BD5837" w:rsidRDefault="009C30D4" w:rsidP="009C30D4">
      <w:pPr>
        <w:rPr>
          <w:sz w:val="24"/>
          <w:szCs w:val="24"/>
        </w:rPr>
      </w:pPr>
    </w:p>
    <w:p w:rsidR="001D79E6" w:rsidRPr="00F352C6" w:rsidRDefault="00824F4C" w:rsidP="00F352C6">
      <w:pPr>
        <w:pStyle w:val="a3"/>
        <w:numPr>
          <w:ilvl w:val="0"/>
          <w:numId w:val="5"/>
        </w:numPr>
        <w:rPr>
          <w:sz w:val="24"/>
          <w:szCs w:val="24"/>
        </w:rPr>
      </w:pPr>
      <w:r w:rsidRPr="00824F4C">
        <w:rPr>
          <w:b/>
          <w:bCs/>
          <w:sz w:val="24"/>
          <w:szCs w:val="24"/>
        </w:rPr>
        <w:t>ΚΡΙΤΗΡΙΑ ΑΞΙΟΛΟΓΗΣΗΣ</w:t>
      </w:r>
    </w:p>
    <w:tbl>
      <w:tblPr>
        <w:tblW w:w="8505" w:type="dxa"/>
        <w:jc w:val="center"/>
        <w:tblLayout w:type="fixed"/>
        <w:tblCellMar>
          <w:left w:w="40" w:type="dxa"/>
          <w:right w:w="40" w:type="dxa"/>
        </w:tblCellMar>
        <w:tblLook w:val="0000" w:firstRow="0" w:lastRow="0" w:firstColumn="0" w:lastColumn="0" w:noHBand="0" w:noVBand="0"/>
      </w:tblPr>
      <w:tblGrid>
        <w:gridCol w:w="519"/>
        <w:gridCol w:w="6002"/>
        <w:gridCol w:w="1984"/>
      </w:tblGrid>
      <w:tr w:rsidR="001D79E6" w:rsidRPr="001D79E6" w:rsidTr="008B1769">
        <w:trPr>
          <w:trHeight w:hRule="exact" w:val="780"/>
          <w:tblHeader/>
          <w:jc w:val="center"/>
        </w:trPr>
        <w:tc>
          <w:tcPr>
            <w:tcW w:w="519" w:type="dxa"/>
            <w:tcBorders>
              <w:top w:val="single" w:sz="4" w:space="0" w:color="auto"/>
              <w:left w:val="single" w:sz="4" w:space="0" w:color="auto"/>
              <w:bottom w:val="single" w:sz="6" w:space="0" w:color="auto"/>
              <w:right w:val="single" w:sz="6" w:space="0" w:color="auto"/>
            </w:tcBorders>
            <w:shd w:val="clear" w:color="auto" w:fill="BFBFBF"/>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highlight w:val="lightGray"/>
                <w:lang w:eastAsia="el-GR"/>
              </w:rPr>
            </w:pPr>
            <w:r w:rsidRPr="001D79E6">
              <w:rPr>
                <w:rFonts w:ascii="Calibri" w:eastAsia="Times New Roman" w:hAnsi="Calibri" w:cs="Calibri"/>
                <w:b/>
                <w:bCs/>
                <w:szCs w:val="28"/>
                <w:highlight w:val="lightGray"/>
                <w:lang w:eastAsia="el-GR"/>
              </w:rPr>
              <w:t>Α/Α</w:t>
            </w:r>
          </w:p>
        </w:tc>
        <w:tc>
          <w:tcPr>
            <w:tcW w:w="6002" w:type="dxa"/>
            <w:tcBorders>
              <w:top w:val="single" w:sz="4" w:space="0" w:color="auto"/>
              <w:left w:val="single" w:sz="6" w:space="0" w:color="auto"/>
              <w:bottom w:val="single" w:sz="6" w:space="0" w:color="auto"/>
              <w:right w:val="single" w:sz="6" w:space="0" w:color="auto"/>
            </w:tcBorders>
            <w:shd w:val="clear" w:color="auto" w:fill="BFBFBF"/>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highlight w:val="lightGray"/>
                <w:lang w:eastAsia="el-GR"/>
              </w:rPr>
            </w:pPr>
            <w:r w:rsidRPr="001D79E6">
              <w:rPr>
                <w:rFonts w:ascii="Calibri" w:eastAsia="Times New Roman" w:hAnsi="Calibri" w:cs="Calibri"/>
                <w:b/>
                <w:bCs/>
                <w:szCs w:val="28"/>
                <w:highlight w:val="lightGray"/>
                <w:lang w:eastAsia="el-GR"/>
              </w:rPr>
              <w:t>ΚΡΙΤΗΡΙΑ ΑΞΙΟΛΟΓΗΣΗΣ</w:t>
            </w:r>
          </w:p>
        </w:tc>
        <w:tc>
          <w:tcPr>
            <w:tcW w:w="1984" w:type="dxa"/>
            <w:tcBorders>
              <w:top w:val="single" w:sz="4" w:space="0" w:color="auto"/>
              <w:left w:val="single" w:sz="6" w:space="0" w:color="auto"/>
              <w:bottom w:val="single" w:sz="6" w:space="0" w:color="auto"/>
              <w:right w:val="single" w:sz="4" w:space="0" w:color="auto"/>
            </w:tcBorders>
            <w:shd w:val="clear" w:color="auto" w:fill="BFBFBF"/>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highlight w:val="lightGray"/>
                <w:lang w:eastAsia="el-GR"/>
              </w:rPr>
            </w:pPr>
            <w:r w:rsidRPr="001D79E6">
              <w:rPr>
                <w:rFonts w:ascii="Calibri" w:eastAsia="Times New Roman" w:hAnsi="Calibri" w:cs="Calibri"/>
                <w:b/>
                <w:bCs/>
                <w:szCs w:val="28"/>
                <w:highlight w:val="lightGray"/>
                <w:lang w:eastAsia="el-GR"/>
              </w:rPr>
              <w:t>ΣΥΝΤΕΛΕΣΤΗΣ ΒΑΡΥΤΗΤΑΣ</w:t>
            </w:r>
          </w:p>
        </w:tc>
      </w:tr>
      <w:tr w:rsidR="001D79E6" w:rsidRPr="001D79E6" w:rsidTr="008B1769">
        <w:trPr>
          <w:trHeight w:hRule="exact" w:val="405"/>
          <w:jc w:val="center"/>
        </w:trPr>
        <w:tc>
          <w:tcPr>
            <w:tcW w:w="519" w:type="dxa"/>
            <w:tcBorders>
              <w:top w:val="single" w:sz="6" w:space="0" w:color="auto"/>
              <w:left w:val="single" w:sz="4" w:space="0" w:color="auto"/>
              <w:bottom w:val="single" w:sz="6"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Α.</w:t>
            </w:r>
          </w:p>
        </w:tc>
        <w:tc>
          <w:tcPr>
            <w:tcW w:w="6002" w:type="dxa"/>
            <w:tcBorders>
              <w:top w:val="single" w:sz="6" w:space="0" w:color="auto"/>
              <w:left w:val="single" w:sz="6" w:space="0" w:color="auto"/>
              <w:bottom w:val="single" w:sz="6"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ΠΡΟΣΕΓΓΙΣΗ ΥΛΟΠΟΙΗΣΗΣ ΤΗΣ ΣΥΜΒΑΣΗΣ</w:t>
            </w:r>
          </w:p>
        </w:tc>
        <w:tc>
          <w:tcPr>
            <w:tcW w:w="1984" w:type="dxa"/>
            <w:tcBorders>
              <w:top w:val="single" w:sz="4" w:space="0" w:color="auto"/>
              <w:left w:val="single" w:sz="6" w:space="0" w:color="auto"/>
              <w:bottom w:val="single" w:sz="6" w:space="0" w:color="auto"/>
              <w:right w:val="single" w:sz="4"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65 %</w:t>
            </w:r>
          </w:p>
        </w:tc>
      </w:tr>
      <w:tr w:rsidR="001D79E6" w:rsidRPr="001D79E6" w:rsidTr="008B1769">
        <w:trPr>
          <w:trHeight w:hRule="exact" w:val="585"/>
          <w:jc w:val="center"/>
        </w:trPr>
        <w:tc>
          <w:tcPr>
            <w:tcW w:w="519" w:type="dxa"/>
            <w:tcBorders>
              <w:top w:val="single" w:sz="6" w:space="0" w:color="auto"/>
              <w:left w:val="single" w:sz="4"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highlight w:val="yellow"/>
                <w:lang w:eastAsia="el-GR"/>
              </w:rPr>
            </w:pPr>
            <w:r w:rsidRPr="001D79E6">
              <w:rPr>
                <w:rFonts w:ascii="Calibri" w:eastAsia="Times New Roman" w:hAnsi="Calibri" w:cs="Calibri"/>
                <w:szCs w:val="26"/>
                <w:lang w:eastAsia="el-GR"/>
              </w:rPr>
              <w:t>Α.1</w:t>
            </w:r>
          </w:p>
        </w:tc>
        <w:tc>
          <w:tcPr>
            <w:tcW w:w="6002" w:type="dxa"/>
            <w:tcBorders>
              <w:top w:val="single" w:sz="6" w:space="0" w:color="auto"/>
              <w:left w:val="single" w:sz="6"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Μεθοδολογία Υλοποίησης της Σύμβασης</w:t>
            </w:r>
          </w:p>
        </w:tc>
        <w:tc>
          <w:tcPr>
            <w:tcW w:w="1984" w:type="dxa"/>
            <w:tcBorders>
              <w:top w:val="single" w:sz="6" w:space="0" w:color="auto"/>
              <w:left w:val="single" w:sz="6" w:space="0" w:color="auto"/>
              <w:bottom w:val="single" w:sz="6" w:space="0" w:color="auto"/>
              <w:right w:val="single" w:sz="4"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40 %</w:t>
            </w:r>
          </w:p>
        </w:tc>
      </w:tr>
      <w:tr w:rsidR="001D79E6" w:rsidRPr="001D79E6" w:rsidTr="008B1769">
        <w:trPr>
          <w:trHeight w:hRule="exact" w:val="388"/>
          <w:jc w:val="center"/>
        </w:trPr>
        <w:tc>
          <w:tcPr>
            <w:tcW w:w="519" w:type="dxa"/>
            <w:tcBorders>
              <w:top w:val="single" w:sz="6" w:space="0" w:color="auto"/>
              <w:left w:val="single" w:sz="4"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highlight w:val="yellow"/>
                <w:lang w:eastAsia="el-GR"/>
              </w:rPr>
            </w:pPr>
            <w:r w:rsidRPr="001D79E6">
              <w:rPr>
                <w:rFonts w:ascii="Calibri" w:eastAsia="Times New Roman" w:hAnsi="Calibri" w:cs="Calibri"/>
                <w:szCs w:val="26"/>
                <w:lang w:eastAsia="el-GR"/>
              </w:rPr>
              <w:t>Α.2</w:t>
            </w:r>
          </w:p>
        </w:tc>
        <w:tc>
          <w:tcPr>
            <w:tcW w:w="6002" w:type="dxa"/>
            <w:tcBorders>
              <w:top w:val="single" w:sz="6" w:space="0" w:color="auto"/>
              <w:left w:val="single" w:sz="6"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highlight w:val="yellow"/>
                <w:lang w:eastAsia="el-GR"/>
              </w:rPr>
            </w:pPr>
            <w:r w:rsidRPr="001D79E6">
              <w:rPr>
                <w:rFonts w:ascii="Calibri" w:eastAsia="Times New Roman" w:hAnsi="Calibri" w:cs="Calibri"/>
                <w:szCs w:val="26"/>
                <w:lang w:eastAsia="el-GR"/>
              </w:rPr>
              <w:t>Διασφάλιση Ποιότητας κατά την Εκτέλεση της Σύμβασης</w:t>
            </w:r>
          </w:p>
        </w:tc>
        <w:tc>
          <w:tcPr>
            <w:tcW w:w="1984" w:type="dxa"/>
            <w:tcBorders>
              <w:top w:val="single" w:sz="6" w:space="0" w:color="auto"/>
              <w:left w:val="single" w:sz="6" w:space="0" w:color="auto"/>
              <w:bottom w:val="single" w:sz="6" w:space="0" w:color="auto"/>
              <w:right w:val="single" w:sz="4"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highlight w:val="yellow"/>
                <w:lang w:eastAsia="el-GR"/>
              </w:rPr>
            </w:pPr>
            <w:r w:rsidRPr="001D79E6">
              <w:rPr>
                <w:rFonts w:ascii="Calibri" w:eastAsia="Times New Roman" w:hAnsi="Calibri" w:cs="Calibri"/>
                <w:szCs w:val="26"/>
                <w:lang w:eastAsia="el-GR"/>
              </w:rPr>
              <w:t>25 %</w:t>
            </w:r>
          </w:p>
        </w:tc>
      </w:tr>
      <w:tr w:rsidR="001D79E6" w:rsidRPr="001D79E6" w:rsidTr="008B1769">
        <w:trPr>
          <w:trHeight w:hRule="exact" w:val="369"/>
          <w:jc w:val="center"/>
        </w:trPr>
        <w:tc>
          <w:tcPr>
            <w:tcW w:w="519" w:type="dxa"/>
            <w:tcBorders>
              <w:top w:val="single" w:sz="6" w:space="0" w:color="auto"/>
              <w:left w:val="single" w:sz="4" w:space="0" w:color="auto"/>
              <w:bottom w:val="single" w:sz="6"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Β.</w:t>
            </w:r>
          </w:p>
        </w:tc>
        <w:tc>
          <w:tcPr>
            <w:tcW w:w="6002" w:type="dxa"/>
            <w:tcBorders>
              <w:top w:val="single" w:sz="6" w:space="0" w:color="auto"/>
              <w:left w:val="single" w:sz="6" w:space="0" w:color="auto"/>
              <w:bottom w:val="single" w:sz="6"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ΟΡΓΑΝΩΣΗ ΚΑΙ ΛΕΙΤΟΥΡΓΙΑ ΟΜΑΔΑΣ ΕΡΓΑΣΙΑΣ</w:t>
            </w:r>
          </w:p>
        </w:tc>
        <w:tc>
          <w:tcPr>
            <w:tcW w:w="1984" w:type="dxa"/>
            <w:tcBorders>
              <w:top w:val="single" w:sz="6" w:space="0" w:color="auto"/>
              <w:left w:val="single" w:sz="6" w:space="0" w:color="auto"/>
              <w:bottom w:val="single" w:sz="6" w:space="0" w:color="auto"/>
              <w:right w:val="single" w:sz="4"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35 %</w:t>
            </w:r>
          </w:p>
        </w:tc>
      </w:tr>
      <w:tr w:rsidR="001D79E6" w:rsidRPr="001D79E6" w:rsidTr="008B1769">
        <w:trPr>
          <w:trHeight w:hRule="exact" w:val="385"/>
          <w:jc w:val="center"/>
        </w:trPr>
        <w:tc>
          <w:tcPr>
            <w:tcW w:w="519" w:type="dxa"/>
            <w:tcBorders>
              <w:top w:val="single" w:sz="6" w:space="0" w:color="auto"/>
              <w:left w:val="single" w:sz="4"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Β.1</w:t>
            </w:r>
          </w:p>
        </w:tc>
        <w:tc>
          <w:tcPr>
            <w:tcW w:w="6002" w:type="dxa"/>
            <w:tcBorders>
              <w:top w:val="single" w:sz="6" w:space="0" w:color="auto"/>
              <w:left w:val="single" w:sz="6"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Οργάνωση, προσόντα και εμπειρία προσωπικού</w:t>
            </w:r>
          </w:p>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p>
        </w:tc>
        <w:tc>
          <w:tcPr>
            <w:tcW w:w="1984" w:type="dxa"/>
            <w:tcBorders>
              <w:top w:val="single" w:sz="6" w:space="0" w:color="auto"/>
              <w:left w:val="single" w:sz="6" w:space="0" w:color="auto"/>
              <w:bottom w:val="single" w:sz="6" w:space="0" w:color="auto"/>
              <w:right w:val="single" w:sz="4"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15 %</w:t>
            </w:r>
          </w:p>
        </w:tc>
      </w:tr>
      <w:tr w:rsidR="001D79E6" w:rsidRPr="001D79E6" w:rsidTr="008B1769">
        <w:trPr>
          <w:trHeight w:hRule="exact" w:val="423"/>
          <w:jc w:val="center"/>
        </w:trPr>
        <w:tc>
          <w:tcPr>
            <w:tcW w:w="519" w:type="dxa"/>
            <w:tcBorders>
              <w:top w:val="single" w:sz="6" w:space="0" w:color="auto"/>
              <w:left w:val="single" w:sz="4"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Β.2</w:t>
            </w:r>
          </w:p>
        </w:tc>
        <w:tc>
          <w:tcPr>
            <w:tcW w:w="6002" w:type="dxa"/>
            <w:tcBorders>
              <w:top w:val="single" w:sz="6" w:space="0" w:color="auto"/>
              <w:left w:val="single" w:sz="6"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Διαδικασίες Διοίκησης κατά την εκτέλεση της Σύμβασης</w:t>
            </w:r>
          </w:p>
        </w:tc>
        <w:tc>
          <w:tcPr>
            <w:tcW w:w="1984" w:type="dxa"/>
            <w:tcBorders>
              <w:top w:val="single" w:sz="6" w:space="0" w:color="auto"/>
              <w:left w:val="single" w:sz="6" w:space="0" w:color="auto"/>
              <w:bottom w:val="single" w:sz="6" w:space="0" w:color="auto"/>
              <w:right w:val="single" w:sz="4"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20 %</w:t>
            </w:r>
          </w:p>
        </w:tc>
      </w:tr>
      <w:tr w:rsidR="001D79E6" w:rsidRPr="001D79E6" w:rsidTr="008B1769">
        <w:trPr>
          <w:trHeight w:hRule="exact" w:val="390"/>
          <w:jc w:val="center"/>
        </w:trPr>
        <w:tc>
          <w:tcPr>
            <w:tcW w:w="519" w:type="dxa"/>
            <w:tcBorders>
              <w:top w:val="single" w:sz="4" w:space="0" w:color="auto"/>
              <w:left w:val="single" w:sz="4" w:space="0" w:color="auto"/>
              <w:bottom w:val="single" w:sz="4"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8"/>
                <w:highlight w:val="yellow"/>
                <w:lang w:eastAsia="el-GR"/>
              </w:rPr>
            </w:pPr>
          </w:p>
        </w:tc>
        <w:tc>
          <w:tcPr>
            <w:tcW w:w="6002" w:type="dxa"/>
            <w:tcBorders>
              <w:top w:val="single" w:sz="4" w:space="0" w:color="auto"/>
              <w:left w:val="single" w:sz="6" w:space="0" w:color="auto"/>
              <w:bottom w:val="single" w:sz="4"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ΣΥΝΟΛΟ</w:t>
            </w:r>
          </w:p>
        </w:tc>
        <w:tc>
          <w:tcPr>
            <w:tcW w:w="1984" w:type="dxa"/>
            <w:tcBorders>
              <w:top w:val="single" w:sz="4" w:space="0" w:color="auto"/>
              <w:left w:val="single" w:sz="6" w:space="0" w:color="auto"/>
              <w:bottom w:val="single" w:sz="4" w:space="0" w:color="auto"/>
              <w:right w:val="single" w:sz="4"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100 %</w:t>
            </w:r>
          </w:p>
        </w:tc>
      </w:tr>
    </w:tbl>
    <w:p w:rsidR="001D79E6" w:rsidRPr="00EF5058" w:rsidRDefault="001D79E6" w:rsidP="00EF5058">
      <w:pPr>
        <w:numPr>
          <w:ilvl w:val="0"/>
          <w:numId w:val="7"/>
        </w:numPr>
        <w:spacing w:before="100" w:beforeAutospacing="1" w:after="100" w:afterAutospacing="1" w:line="360" w:lineRule="auto"/>
        <w:contextualSpacing/>
        <w:jc w:val="both"/>
        <w:rPr>
          <w:rFonts w:ascii="Calibri" w:eastAsia="Times New Roman" w:hAnsi="Calibri" w:cs="Calibri"/>
          <w:szCs w:val="26"/>
          <w:lang w:eastAsia="el-GR"/>
        </w:rPr>
      </w:pPr>
      <w:r w:rsidRPr="00EF5058">
        <w:rPr>
          <w:rFonts w:cs="Calibri"/>
        </w:rPr>
        <w:t xml:space="preserve">Α.1 </w:t>
      </w:r>
      <w:r w:rsidRPr="00EF5058">
        <w:rPr>
          <w:rFonts w:ascii="Calibri" w:eastAsia="Times New Roman" w:hAnsi="Calibri" w:cs="Calibri"/>
          <w:szCs w:val="26"/>
          <w:lang w:eastAsia="el-GR"/>
        </w:rPr>
        <w:t>Μεθοδολογία Υλοποίησης της Σύμβασης</w:t>
      </w:r>
    </w:p>
    <w:p w:rsidR="001D79E6" w:rsidRPr="001D79E6" w:rsidRDefault="001D79E6" w:rsidP="001D79E6">
      <w:pPr>
        <w:spacing w:before="100" w:beforeAutospacing="1" w:after="100" w:afterAutospacing="1" w:line="360" w:lineRule="auto"/>
        <w:jc w:val="both"/>
        <w:rPr>
          <w:rFonts w:cs="Tahoma"/>
          <w:lang w:eastAsia="en-GB"/>
        </w:rPr>
      </w:pPr>
      <w:r w:rsidRPr="001D79E6">
        <w:rPr>
          <w:rFonts w:cs="Tahoma"/>
          <w:lang w:eastAsia="en-GB"/>
        </w:rPr>
        <w:lastRenderedPageBreak/>
        <w:t>Η μεθοδολογία υλοποίησης προσδιορίζεται από την ορθότητα της αντίληψης του προσφέροντα για το αντικείμενο και τις απαιτήσεις της σύμβασης. Απαιτείται αναλυτική περιγραφή του τρόπου με τον οποίο ο προσφέρων σκοπεύει να τα προσεγγίσει. Ο προσφέρων θα πρέπει να περιγράψει με σαφήνεια τις επιλογές του και να παραθέσει  τεκμηριωμένα τις μεθόδους που θα ακολουθήσει για την επιτυχή υλοποίηση της σύμβασης. Ιδιαίτερη έμφαση θα πρέπει να δοθεί:</w:t>
      </w:r>
    </w:p>
    <w:p w:rsidR="001D79E6" w:rsidRPr="001D79E6" w:rsidRDefault="001D79E6" w:rsidP="001D79E6">
      <w:pPr>
        <w:numPr>
          <w:ilvl w:val="0"/>
          <w:numId w:val="2"/>
        </w:numPr>
        <w:spacing w:before="100" w:beforeAutospacing="1" w:after="100" w:afterAutospacing="1" w:line="360" w:lineRule="auto"/>
        <w:contextualSpacing/>
        <w:jc w:val="both"/>
        <w:rPr>
          <w:rFonts w:cs="Tahoma"/>
          <w:lang w:eastAsia="en-GB"/>
        </w:rPr>
      </w:pPr>
      <w:r w:rsidRPr="001D79E6">
        <w:rPr>
          <w:rFonts w:cs="Tahoma"/>
          <w:lang w:eastAsia="en-GB"/>
        </w:rPr>
        <w:t>Στην κατανόηση</w:t>
      </w:r>
      <w:r w:rsidRPr="001D79E6">
        <w:rPr>
          <w:rFonts w:cs="Tahoma"/>
          <w:lang w:val="en-GB" w:eastAsia="en-GB"/>
        </w:rPr>
        <w:t> </w:t>
      </w:r>
      <w:r w:rsidRPr="001D79E6">
        <w:rPr>
          <w:rFonts w:cs="Tahoma"/>
          <w:lang w:eastAsia="en-GB"/>
        </w:rPr>
        <w:t xml:space="preserve"> των απαιτήσεων του αντικειμένου της σύμβασης. </w:t>
      </w:r>
    </w:p>
    <w:p w:rsidR="001D79E6" w:rsidRPr="001D79E6" w:rsidRDefault="001D79E6" w:rsidP="001D79E6">
      <w:pPr>
        <w:numPr>
          <w:ilvl w:val="0"/>
          <w:numId w:val="2"/>
        </w:numPr>
        <w:spacing w:before="100" w:beforeAutospacing="1" w:after="100" w:afterAutospacing="1" w:line="360" w:lineRule="auto"/>
        <w:contextualSpacing/>
        <w:jc w:val="both"/>
        <w:rPr>
          <w:rFonts w:cs="Tahoma"/>
          <w:lang w:eastAsia="en-GB"/>
        </w:rPr>
      </w:pPr>
      <w:r w:rsidRPr="001D79E6">
        <w:rPr>
          <w:rFonts w:cs="Tahoma"/>
          <w:lang w:eastAsia="en-GB"/>
        </w:rPr>
        <w:t>Στην επιτυχή επισήμανση προβλημάτων κατά την υλοποίηση του αντικειμένου της σύμβασης και στη διαμόρφωση κατάλληλων προτάσεων για την επίλυση τους.</w:t>
      </w:r>
    </w:p>
    <w:p w:rsidR="001D79E6" w:rsidRPr="001D79E6" w:rsidRDefault="001D79E6" w:rsidP="001D79E6">
      <w:pPr>
        <w:numPr>
          <w:ilvl w:val="0"/>
          <w:numId w:val="2"/>
        </w:numPr>
        <w:spacing w:before="100" w:beforeAutospacing="1" w:after="100" w:afterAutospacing="1" w:line="360" w:lineRule="auto"/>
        <w:contextualSpacing/>
        <w:jc w:val="both"/>
        <w:rPr>
          <w:rFonts w:cs="Tahoma"/>
          <w:lang w:eastAsia="en-GB"/>
        </w:rPr>
      </w:pPr>
      <w:r w:rsidRPr="001D79E6">
        <w:rPr>
          <w:rFonts w:cs="Tahoma"/>
          <w:lang w:eastAsia="en-GB"/>
        </w:rPr>
        <w:t xml:space="preserve">Στην επαρκή ανάλυση και εξειδίκευση της </w:t>
      </w:r>
      <w:proofErr w:type="spellStart"/>
      <w:r w:rsidRPr="001D79E6">
        <w:rPr>
          <w:rFonts w:cs="Tahoma"/>
          <w:lang w:eastAsia="en-GB"/>
        </w:rPr>
        <w:t>καταλληλότητας</w:t>
      </w:r>
      <w:proofErr w:type="spellEnd"/>
      <w:r w:rsidRPr="001D79E6">
        <w:rPr>
          <w:rFonts w:cs="Tahoma"/>
          <w:lang w:eastAsia="en-GB"/>
        </w:rPr>
        <w:t xml:space="preserve"> και αποτελεσματικότητας της μεθοδολογίας υλοποίησης και των απαραίτητων εργαλείων υποστήριξης της εφαρμογής της.</w:t>
      </w:r>
    </w:p>
    <w:p w:rsidR="001D79E6" w:rsidRPr="001D79E6" w:rsidRDefault="001D79E6" w:rsidP="001D79E6">
      <w:pPr>
        <w:numPr>
          <w:ilvl w:val="0"/>
          <w:numId w:val="2"/>
        </w:numPr>
        <w:tabs>
          <w:tab w:val="left" w:pos="284"/>
        </w:tabs>
        <w:spacing w:before="100" w:beforeAutospacing="1" w:after="100" w:afterAutospacing="1" w:line="360" w:lineRule="auto"/>
        <w:contextualSpacing/>
        <w:jc w:val="both"/>
        <w:rPr>
          <w:rFonts w:cs="Tahoma"/>
          <w:lang w:eastAsia="en-GB"/>
        </w:rPr>
      </w:pPr>
      <w:r w:rsidRPr="001D79E6">
        <w:rPr>
          <w:rFonts w:cs="Tahoma"/>
          <w:lang w:eastAsia="en-GB"/>
        </w:rPr>
        <w:t>Στον αποτελεσματικό προσδιορισμό – τεκμηρίωση των παραγόντων επιτυχίας και εναλλακτικούς τρόπους διασφάλισης.</w:t>
      </w:r>
    </w:p>
    <w:p w:rsidR="001D79E6" w:rsidRPr="001D79E6" w:rsidRDefault="001D79E6" w:rsidP="001D79E6">
      <w:pPr>
        <w:numPr>
          <w:ilvl w:val="0"/>
          <w:numId w:val="2"/>
        </w:numPr>
        <w:tabs>
          <w:tab w:val="left" w:pos="284"/>
        </w:tabs>
        <w:spacing w:before="100" w:beforeAutospacing="1" w:after="100" w:afterAutospacing="1" w:line="360" w:lineRule="auto"/>
        <w:contextualSpacing/>
        <w:jc w:val="both"/>
        <w:rPr>
          <w:rFonts w:cs="Tahoma"/>
          <w:lang w:eastAsia="en-GB"/>
        </w:rPr>
      </w:pPr>
      <w:r w:rsidRPr="001D79E6">
        <w:rPr>
          <w:rFonts w:cs="Tahoma"/>
          <w:lang w:eastAsia="en-GB"/>
        </w:rPr>
        <w:t>Στην ορθολογική ανάλυση του αντικειμένου σε ενότητες εργασιών</w:t>
      </w:r>
    </w:p>
    <w:p w:rsidR="001D79E6" w:rsidRPr="001D79E6" w:rsidRDefault="001D79E6" w:rsidP="001D79E6">
      <w:pPr>
        <w:numPr>
          <w:ilvl w:val="0"/>
          <w:numId w:val="2"/>
        </w:numPr>
        <w:tabs>
          <w:tab w:val="left" w:pos="284"/>
        </w:tabs>
        <w:spacing w:before="100" w:beforeAutospacing="1" w:after="100" w:afterAutospacing="1" w:line="360" w:lineRule="auto"/>
        <w:contextualSpacing/>
        <w:jc w:val="both"/>
        <w:rPr>
          <w:rFonts w:cs="Tahoma"/>
          <w:lang w:eastAsia="en-GB"/>
        </w:rPr>
      </w:pPr>
      <w:r w:rsidRPr="001D79E6">
        <w:rPr>
          <w:rFonts w:cs="Tahoma"/>
          <w:lang w:eastAsia="en-GB"/>
        </w:rPr>
        <w:t>Κάλυψη έκτακτων περιστατικών</w:t>
      </w:r>
    </w:p>
    <w:p w:rsidR="001D79E6" w:rsidRDefault="001D79E6" w:rsidP="001D79E6">
      <w:pPr>
        <w:numPr>
          <w:ilvl w:val="0"/>
          <w:numId w:val="2"/>
        </w:numPr>
        <w:tabs>
          <w:tab w:val="left" w:pos="284"/>
        </w:tabs>
        <w:spacing w:before="100" w:beforeAutospacing="1" w:after="100" w:afterAutospacing="1" w:line="360" w:lineRule="auto"/>
        <w:contextualSpacing/>
        <w:jc w:val="both"/>
        <w:rPr>
          <w:rFonts w:cs="Tahoma"/>
          <w:lang w:eastAsia="en-GB"/>
        </w:rPr>
      </w:pPr>
      <w:r w:rsidRPr="001D79E6">
        <w:rPr>
          <w:rFonts w:cs="Tahoma"/>
          <w:lang w:eastAsia="en-GB"/>
        </w:rPr>
        <w:t>Κάθε άλλο στοιχείο, που ο προσφέρων κρίνει σκόπιμο ότι πρέπει να παρουσιάσει ή να προτείνει κατά την κρίση του για την υλοποίηση του αντικειμένου της σύμβασης.</w:t>
      </w:r>
    </w:p>
    <w:p w:rsidR="001D79E6" w:rsidRPr="001D79E6" w:rsidRDefault="001D79E6" w:rsidP="001D79E6">
      <w:pPr>
        <w:tabs>
          <w:tab w:val="left" w:pos="284"/>
        </w:tabs>
        <w:spacing w:before="100" w:beforeAutospacing="1" w:after="100" w:afterAutospacing="1" w:line="360" w:lineRule="auto"/>
        <w:ind w:left="720"/>
        <w:contextualSpacing/>
        <w:jc w:val="both"/>
        <w:rPr>
          <w:rFonts w:cs="Tahoma"/>
          <w:lang w:eastAsia="en-GB"/>
        </w:rPr>
      </w:pPr>
    </w:p>
    <w:p w:rsidR="001D79E6" w:rsidRPr="001D79E6" w:rsidRDefault="001D79E6" w:rsidP="001D79E6">
      <w:pPr>
        <w:numPr>
          <w:ilvl w:val="0"/>
          <w:numId w:val="7"/>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cs="Tahoma"/>
          <w:lang w:eastAsia="en-GB"/>
        </w:rPr>
        <w:t xml:space="preserve">Α.2 </w:t>
      </w:r>
      <w:r w:rsidRPr="001D79E6">
        <w:rPr>
          <w:rFonts w:ascii="Calibri" w:eastAsia="Times New Roman" w:hAnsi="Calibri" w:cs="Calibri"/>
          <w:szCs w:val="26"/>
          <w:lang w:eastAsia="el-GR"/>
        </w:rPr>
        <w:t>Διασφάλιση Ποιότητας κατά την Εκτέλεση του Έργου</w:t>
      </w:r>
    </w:p>
    <w:p w:rsidR="001D79E6" w:rsidRPr="001D79E6" w:rsidRDefault="001D79E6" w:rsidP="001D79E6">
      <w:pPr>
        <w:tabs>
          <w:tab w:val="left" w:pos="284"/>
        </w:tabs>
        <w:spacing w:before="100" w:beforeAutospacing="1" w:after="100" w:afterAutospacing="1" w:line="360" w:lineRule="auto"/>
        <w:jc w:val="both"/>
        <w:rPr>
          <w:rFonts w:ascii="Calibri" w:eastAsia="Times New Roman" w:hAnsi="Calibri" w:cs="Calibri"/>
          <w:szCs w:val="26"/>
          <w:lang w:eastAsia="el-GR"/>
        </w:rPr>
      </w:pPr>
      <w:r w:rsidRPr="001D79E6">
        <w:rPr>
          <w:rFonts w:ascii="Calibri" w:eastAsia="Times New Roman" w:hAnsi="Calibri" w:cs="Calibri"/>
          <w:szCs w:val="26"/>
          <w:lang w:eastAsia="el-GR"/>
        </w:rPr>
        <w:t>Ο προσφέρων πρέπει να παρουσιάσει τεκμηριωμένες διαδικασίες – οδηγίες – σχεδιασμό για τη διασφάλιση της ποιότητας των παρεχόμενων υπηρεσιών, για την ασφάλεια και υγιεινή των εργαζομένων, την εκπαίδευση, την προστασία του περιβάλλοντος κατά τη διάρκεια της εκτέλεσης των εργασιών. Τα στοιχεία που θα παρατεθούν πρέπει να είναι συμβατά με τα διεθνή  συστήματα προτύπων και προσαρμοσμένα στις ιδιαίτερες συνθήκες της παρούσας σύμβασης. Εγχειρίδια, οδηγίες, διαδικασίες που είναι γενικές και μη προσαρμοσμένες στην παρούσα σύμβαση θα αξιολογούνται ως μη αποδεκτά.</w:t>
      </w:r>
    </w:p>
    <w:p w:rsidR="001D79E6" w:rsidRPr="001D79E6" w:rsidRDefault="001D79E6" w:rsidP="001D79E6">
      <w:pPr>
        <w:numPr>
          <w:ilvl w:val="0"/>
          <w:numId w:val="7"/>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Β.1  Οργάνωση, προσόντα και εμπειρία προσωπικού</w:t>
      </w:r>
    </w:p>
    <w:p w:rsidR="001D79E6" w:rsidRPr="001D79E6" w:rsidRDefault="001D79E6" w:rsidP="001D79E6">
      <w:pPr>
        <w:tabs>
          <w:tab w:val="left" w:pos="284"/>
        </w:tabs>
        <w:spacing w:before="100" w:beforeAutospacing="1" w:after="100" w:afterAutospacing="1" w:line="360" w:lineRule="auto"/>
        <w:jc w:val="both"/>
        <w:rPr>
          <w:rFonts w:ascii="Calibri" w:eastAsia="Times New Roman" w:hAnsi="Calibri" w:cs="Calibri"/>
          <w:szCs w:val="26"/>
          <w:lang w:eastAsia="el-GR"/>
        </w:rPr>
      </w:pPr>
      <w:r w:rsidRPr="001D79E6">
        <w:rPr>
          <w:rFonts w:ascii="Calibri" w:eastAsia="Times New Roman" w:hAnsi="Calibri" w:cs="Calibri"/>
          <w:szCs w:val="26"/>
          <w:lang w:eastAsia="el-GR"/>
        </w:rPr>
        <w:t>Ο προσφέρων υποβάλλει στοιχεία που παραπέμπουν :</w:t>
      </w:r>
    </w:p>
    <w:p w:rsidR="001D79E6" w:rsidRPr="001D79E6" w:rsidRDefault="001D79E6" w:rsidP="001D79E6">
      <w:pPr>
        <w:numPr>
          <w:ilvl w:val="0"/>
          <w:numId w:val="3"/>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 xml:space="preserve">Στην ποιοτική και ποσοτική σύνθεση της ομάδας στην οποία θα ανατεθεί να εκτελέσει το συμβατικό αντικείμενο. </w:t>
      </w:r>
    </w:p>
    <w:p w:rsidR="001D79E6" w:rsidRPr="001D79E6" w:rsidRDefault="001D79E6" w:rsidP="001D79E6">
      <w:pPr>
        <w:numPr>
          <w:ilvl w:val="0"/>
          <w:numId w:val="3"/>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Το πλήθος των εργαζομένων που θα απασχοληθούν</w:t>
      </w:r>
    </w:p>
    <w:p w:rsidR="001D79E6" w:rsidRPr="001D79E6" w:rsidRDefault="001D79E6" w:rsidP="001D79E6">
      <w:pPr>
        <w:numPr>
          <w:ilvl w:val="0"/>
          <w:numId w:val="3"/>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lastRenderedPageBreak/>
        <w:t>Την εμπειρία, τα τυπικά και ουσιαστικά προσόντα των εργαζομένων</w:t>
      </w:r>
    </w:p>
    <w:p w:rsidR="001D79E6" w:rsidRPr="001D79E6" w:rsidRDefault="001D79E6" w:rsidP="001D79E6">
      <w:pPr>
        <w:numPr>
          <w:ilvl w:val="0"/>
          <w:numId w:val="3"/>
        </w:numPr>
        <w:tabs>
          <w:tab w:val="left" w:pos="284"/>
        </w:tabs>
        <w:spacing w:before="100" w:beforeAutospacing="1" w:after="100" w:afterAutospacing="1" w:line="360" w:lineRule="auto"/>
        <w:contextualSpacing/>
        <w:jc w:val="both"/>
        <w:rPr>
          <w:rFonts w:ascii="Calibri" w:eastAsia="Times New Roman" w:hAnsi="Calibri" w:cs="Calibri"/>
          <w:b/>
          <w:szCs w:val="26"/>
          <w:lang w:eastAsia="el-GR"/>
        </w:rPr>
      </w:pPr>
      <w:r w:rsidRPr="001D79E6">
        <w:rPr>
          <w:rFonts w:cs="Tahoma"/>
          <w:lang w:eastAsia="en-GB"/>
        </w:rPr>
        <w:t>Κάθε άλλο στοιχείο, που ο προσφέρων κρίνει σκόπιμο ότι πρέπει να παρουσιάσει ή να προτείνει κατά την κρίση του με σκοπό την εξασφάλιση της ποιότητας των ζητούμενων</w:t>
      </w:r>
      <w:r w:rsidR="00054C04">
        <w:rPr>
          <w:rFonts w:cs="Tahoma"/>
          <w:lang w:eastAsia="en-GB"/>
        </w:rPr>
        <w:t xml:space="preserve"> υπηρεσιών στις εγκαταστάσεις της ΔΟΜΗΣ ΑΝΩΓΕΙΩΝ</w:t>
      </w:r>
      <w:r w:rsidRPr="001D79E6">
        <w:rPr>
          <w:rFonts w:cs="Tahoma"/>
          <w:b/>
          <w:lang w:eastAsia="en-GB"/>
        </w:rPr>
        <w:t>.</w:t>
      </w:r>
    </w:p>
    <w:p w:rsidR="001D79E6" w:rsidRPr="001D79E6" w:rsidRDefault="001D79E6" w:rsidP="001D79E6">
      <w:pPr>
        <w:tabs>
          <w:tab w:val="left" w:pos="284"/>
        </w:tabs>
        <w:spacing w:before="100" w:beforeAutospacing="1" w:after="100" w:afterAutospacing="1" w:line="360" w:lineRule="auto"/>
        <w:ind w:left="720"/>
        <w:contextualSpacing/>
        <w:jc w:val="both"/>
        <w:rPr>
          <w:rFonts w:ascii="Calibri" w:eastAsia="Times New Roman" w:hAnsi="Calibri" w:cs="Calibri"/>
          <w:szCs w:val="26"/>
          <w:lang w:eastAsia="el-GR"/>
        </w:rPr>
      </w:pPr>
    </w:p>
    <w:p w:rsidR="001D79E6" w:rsidRPr="001D79E6" w:rsidRDefault="001D79E6" w:rsidP="001D79E6">
      <w:pPr>
        <w:numPr>
          <w:ilvl w:val="0"/>
          <w:numId w:val="7"/>
        </w:numPr>
        <w:tabs>
          <w:tab w:val="left" w:pos="142"/>
        </w:tabs>
        <w:spacing w:before="100" w:beforeAutospacing="1" w:after="100" w:afterAutospacing="1" w:line="360" w:lineRule="auto"/>
        <w:contextualSpacing/>
        <w:jc w:val="both"/>
        <w:rPr>
          <w:rFonts w:cs="Tahoma"/>
          <w:lang w:eastAsia="en-GB"/>
        </w:rPr>
      </w:pPr>
      <w:r w:rsidRPr="001D79E6">
        <w:rPr>
          <w:rFonts w:ascii="Calibri" w:eastAsia="Times New Roman" w:hAnsi="Calibri" w:cs="Calibri"/>
          <w:szCs w:val="26"/>
          <w:lang w:eastAsia="el-GR"/>
        </w:rPr>
        <w:t>Β.2 Διαδικασίες Διοίκησης</w:t>
      </w:r>
    </w:p>
    <w:p w:rsidR="001D79E6" w:rsidRPr="001D79E6" w:rsidRDefault="001D79E6" w:rsidP="001D79E6">
      <w:p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Ο προσφέρων πρέπει να παραθέσει στοιχεία σχετικά :</w:t>
      </w:r>
    </w:p>
    <w:p w:rsidR="001D79E6" w:rsidRPr="001D79E6" w:rsidRDefault="001D79E6" w:rsidP="001D79E6">
      <w:pPr>
        <w:numPr>
          <w:ilvl w:val="0"/>
          <w:numId w:val="4"/>
        </w:numPr>
        <w:tabs>
          <w:tab w:val="left" w:pos="284"/>
        </w:tabs>
        <w:spacing w:before="100" w:beforeAutospacing="1" w:after="100" w:afterAutospacing="1" w:line="360" w:lineRule="auto"/>
        <w:contextualSpacing/>
        <w:jc w:val="both"/>
        <w:rPr>
          <w:rFonts w:cs="Tahoma"/>
          <w:color w:val="FF0000"/>
          <w:lang w:eastAsia="en-GB"/>
        </w:rPr>
      </w:pPr>
      <w:r w:rsidRPr="001D79E6">
        <w:rPr>
          <w:rFonts w:ascii="Calibri" w:eastAsia="Times New Roman" w:hAnsi="Calibri" w:cs="Calibri"/>
          <w:szCs w:val="26"/>
          <w:lang w:eastAsia="el-GR"/>
        </w:rPr>
        <w:t xml:space="preserve">με το μοντέλο οργάνωσης της παροχής του συμβατικού αντικειμένου, </w:t>
      </w:r>
    </w:p>
    <w:p w:rsidR="001D79E6" w:rsidRPr="001D79E6" w:rsidRDefault="001D79E6" w:rsidP="001D79E6">
      <w:pPr>
        <w:numPr>
          <w:ilvl w:val="0"/>
          <w:numId w:val="4"/>
        </w:numPr>
        <w:tabs>
          <w:tab w:val="left" w:pos="284"/>
        </w:tabs>
        <w:spacing w:before="100" w:beforeAutospacing="1" w:after="100" w:afterAutospacing="1" w:line="360" w:lineRule="auto"/>
        <w:contextualSpacing/>
        <w:jc w:val="both"/>
        <w:rPr>
          <w:rFonts w:cs="Tahoma"/>
          <w:color w:val="FF0000"/>
          <w:lang w:eastAsia="en-GB"/>
        </w:rPr>
      </w:pPr>
      <w:r w:rsidRPr="001D79E6">
        <w:rPr>
          <w:rFonts w:ascii="Calibri" w:eastAsia="Times New Roman" w:hAnsi="Calibri" w:cs="Calibri"/>
          <w:szCs w:val="26"/>
          <w:lang w:eastAsia="el-GR"/>
        </w:rPr>
        <w:t xml:space="preserve">το οργανόγραμμα με έμφαση στην επάρκεια και σαφήνεια στην κατανομή αρμοδιοτήτων της ομάδας εκτέλεσης. </w:t>
      </w:r>
    </w:p>
    <w:p w:rsidR="001D79E6" w:rsidRPr="001D79E6" w:rsidRDefault="001D79E6" w:rsidP="001D79E6">
      <w:pPr>
        <w:numPr>
          <w:ilvl w:val="0"/>
          <w:numId w:val="4"/>
        </w:numPr>
        <w:tabs>
          <w:tab w:val="left" w:pos="284"/>
        </w:tabs>
        <w:spacing w:before="100" w:beforeAutospacing="1" w:after="100" w:afterAutospacing="1" w:line="360" w:lineRule="auto"/>
        <w:contextualSpacing/>
        <w:jc w:val="both"/>
        <w:rPr>
          <w:rFonts w:cs="Tahoma"/>
          <w:color w:val="FF0000"/>
          <w:lang w:eastAsia="en-GB"/>
        </w:rPr>
      </w:pPr>
      <w:r w:rsidRPr="001D79E6">
        <w:rPr>
          <w:rFonts w:ascii="Calibri" w:eastAsia="Times New Roman" w:hAnsi="Calibri" w:cs="Calibri"/>
          <w:szCs w:val="26"/>
          <w:lang w:eastAsia="el-GR"/>
        </w:rPr>
        <w:t xml:space="preserve">τον αποτελεσματικό τρόπο επικοινωνίας με την Αναθέτουσα Αρχή κατά την εκτέλεση της σύμβασης. </w:t>
      </w:r>
    </w:p>
    <w:p w:rsidR="001D79E6" w:rsidRPr="001D79E6" w:rsidRDefault="001D79E6" w:rsidP="001D79E6">
      <w:pPr>
        <w:numPr>
          <w:ilvl w:val="0"/>
          <w:numId w:val="4"/>
        </w:numPr>
        <w:tabs>
          <w:tab w:val="left" w:pos="284"/>
        </w:tabs>
        <w:spacing w:before="100" w:beforeAutospacing="1" w:after="100" w:afterAutospacing="1" w:line="360" w:lineRule="auto"/>
        <w:contextualSpacing/>
        <w:jc w:val="both"/>
        <w:rPr>
          <w:rFonts w:cs="Tahoma"/>
          <w:color w:val="FF0000"/>
          <w:lang w:eastAsia="en-GB"/>
        </w:rPr>
      </w:pPr>
      <w:r w:rsidRPr="001D79E6">
        <w:rPr>
          <w:rFonts w:cs="Tahoma"/>
          <w:lang w:eastAsia="en-GB"/>
        </w:rPr>
        <w:t>κάθε άλλο στοιχείο, που ο προσφέρων κρίνει σκόπιμο ότι πρέπει να παρουσιάσει ή να προτείνει κατά την κρίση του.</w:t>
      </w:r>
    </w:p>
    <w:p w:rsidR="00824F4C" w:rsidRDefault="00824F4C" w:rsidP="00824F4C"/>
    <w:p w:rsidR="00824F4C" w:rsidRPr="00BA39DE" w:rsidRDefault="00824F4C" w:rsidP="00BD5837">
      <w:pPr>
        <w:pStyle w:val="a3"/>
        <w:numPr>
          <w:ilvl w:val="0"/>
          <w:numId w:val="5"/>
        </w:numPr>
        <w:rPr>
          <w:b/>
          <w:sz w:val="24"/>
          <w:szCs w:val="24"/>
        </w:rPr>
      </w:pPr>
      <w:r w:rsidRPr="00824F4C">
        <w:rPr>
          <w:b/>
          <w:sz w:val="24"/>
          <w:szCs w:val="24"/>
        </w:rPr>
        <w:t>ΕΛΑΧΙΣΤΕΣ ΠΡΟΫΠΟΘΕΣΕΙΣ ΣΥΜΜΕΤΟΧΗΣ</w:t>
      </w:r>
    </w:p>
    <w:p w:rsidR="001D79E6" w:rsidRPr="001D79E6" w:rsidRDefault="001D79E6" w:rsidP="001D79E6">
      <w:pPr>
        <w:spacing w:before="100" w:beforeAutospacing="1" w:after="100" w:afterAutospacing="1" w:line="360" w:lineRule="auto"/>
        <w:jc w:val="both"/>
        <w:rPr>
          <w:u w:val="single"/>
        </w:rPr>
      </w:pPr>
      <w:r w:rsidRPr="001D79E6">
        <w:rPr>
          <w:u w:val="single"/>
        </w:rPr>
        <w:t>ΟΙΚΟΝΟΜΙΚΗ ΚΑΙ ΧΡΗΜΑΤΟΟΙΚΟΝΟΜΙΚΗ ΕΠΑΡΚΕΙΑ</w:t>
      </w:r>
    </w:p>
    <w:p w:rsidR="001D79E6" w:rsidRPr="001D79E6" w:rsidRDefault="001D79E6" w:rsidP="001D79E6">
      <w:pPr>
        <w:numPr>
          <w:ilvl w:val="0"/>
          <w:numId w:val="8"/>
        </w:numPr>
        <w:spacing w:before="100" w:beforeAutospacing="1" w:after="100" w:afterAutospacing="1" w:line="360" w:lineRule="auto"/>
        <w:contextualSpacing/>
        <w:jc w:val="both"/>
      </w:pPr>
      <w:r w:rsidRPr="001D79E6">
        <w:t xml:space="preserve">Να αποδεικνύει ότι ο μέσος όρος του κύκλου εργασιών κατά τις τρεις τελευταίες διαχειριστικές χρήσεις είναι τουλάχιστον ίσος με το 100 % του ποσού του προϋπολογισμού της </w:t>
      </w:r>
      <w:proofErr w:type="spellStart"/>
      <w:r w:rsidRPr="001D79E6">
        <w:t>προκηρυσσόμενης</w:t>
      </w:r>
      <w:proofErr w:type="spellEnd"/>
      <w:r w:rsidRPr="001D79E6">
        <w:t xml:space="preserve"> σύμβασης μη συμπεριλαμβανομένου του Φ.Π.Α..</w:t>
      </w:r>
    </w:p>
    <w:p w:rsidR="001D79E6" w:rsidRPr="001D79E6" w:rsidRDefault="001D79E6" w:rsidP="001D79E6">
      <w:pPr>
        <w:numPr>
          <w:ilvl w:val="0"/>
          <w:numId w:val="8"/>
        </w:numPr>
        <w:spacing w:before="100" w:beforeAutospacing="1" w:after="100" w:afterAutospacing="1" w:line="360" w:lineRule="auto"/>
        <w:contextualSpacing/>
        <w:jc w:val="both"/>
      </w:pPr>
      <w:r w:rsidRPr="001D79E6">
        <w:t>Ο υποψήφιος ανάδοχος δεν πρέπει να εμφανίζει φορολογικές ζημίες κατά τις τρεις τελευταίες διαχειριστικές χρήσεις.</w:t>
      </w:r>
    </w:p>
    <w:p w:rsidR="001D79E6" w:rsidRPr="001D79E6" w:rsidRDefault="001D79E6" w:rsidP="001D79E6">
      <w:pPr>
        <w:spacing w:before="100" w:beforeAutospacing="1" w:after="100" w:afterAutospacing="1" w:line="360" w:lineRule="auto"/>
        <w:ind w:left="720"/>
        <w:contextualSpacing/>
        <w:jc w:val="both"/>
      </w:pPr>
    </w:p>
    <w:p w:rsidR="001D79E6" w:rsidRPr="001D79E6" w:rsidRDefault="001D79E6" w:rsidP="001D79E6">
      <w:pPr>
        <w:spacing w:before="100" w:beforeAutospacing="1" w:after="100" w:afterAutospacing="1" w:line="360" w:lineRule="auto"/>
        <w:contextualSpacing/>
        <w:jc w:val="both"/>
        <w:rPr>
          <w:u w:val="single"/>
        </w:rPr>
      </w:pPr>
      <w:r w:rsidRPr="001D79E6">
        <w:rPr>
          <w:u w:val="single"/>
        </w:rPr>
        <w:t>ΤΕΧΝΙΚΗ ΚΑΙ ΕΠΑΓΓΕΛΜΑΤΙΚΗ ΙΚΑΝΟΤΗΤΑ</w:t>
      </w:r>
    </w:p>
    <w:p w:rsidR="001D79E6" w:rsidRPr="001D79E6" w:rsidRDefault="001D79E6" w:rsidP="001D79E6">
      <w:pPr>
        <w:numPr>
          <w:ilvl w:val="0"/>
          <w:numId w:val="30"/>
        </w:numPr>
        <w:spacing w:before="100" w:beforeAutospacing="1" w:after="100" w:afterAutospacing="1" w:line="360" w:lineRule="auto"/>
        <w:contextualSpacing/>
        <w:jc w:val="both"/>
      </w:pPr>
      <w:r w:rsidRPr="001D79E6">
        <w:rPr>
          <w:rFonts w:ascii="Calibri" w:eastAsia="Calibri" w:hAnsi="Calibri" w:cs="Calibri"/>
        </w:rPr>
        <w:t>Εκτέλεση 3 παρόμοιων συμβάσεων κατά την τελευταία τριετία (2015-2016-2017). Ως παρόμοιες συμβάσεις λογίζονται με αντικείμενο «Υπηρεσιών Φύλαξης Κτιριακών Εγκαταστάσεων», χρονικής διάρκειας αντίστοιχης με την παρούσα δίχως να λογίζονται πιθανές παρατάσεις και προϋπολογισμού τουλάχιστον στο 100 % της παρούσας πλέον Φ.Π.Α..</w:t>
      </w:r>
    </w:p>
    <w:p w:rsidR="001D79E6" w:rsidRPr="001D79E6" w:rsidRDefault="001D79E6" w:rsidP="001D79E6">
      <w:pPr>
        <w:numPr>
          <w:ilvl w:val="0"/>
          <w:numId w:val="30"/>
        </w:numPr>
        <w:spacing w:before="100" w:beforeAutospacing="1" w:after="100" w:afterAutospacing="1" w:line="360" w:lineRule="auto"/>
        <w:contextualSpacing/>
        <w:jc w:val="both"/>
      </w:pPr>
      <w:r w:rsidRPr="001D79E6">
        <w:rPr>
          <w:rFonts w:eastAsia="Calibri" w:cs="Calibri"/>
          <w:sz w:val="20"/>
          <w:szCs w:val="20"/>
        </w:rPr>
        <w:t>Αντίγραφο της άδειας λειτουργίας της επιχείρησης, με ημερομηνία πρώτης έναρξης εργασιών τουλάχιστον προ τριών (3) ετών της ημερομηνίας κατάθεσης της προσφοράς και σε συνεχή λειτουργία μέχρι σήμερα.</w:t>
      </w:r>
    </w:p>
    <w:p w:rsidR="001D79E6" w:rsidRPr="001D79E6" w:rsidRDefault="001D79E6" w:rsidP="001D79E6">
      <w:pPr>
        <w:numPr>
          <w:ilvl w:val="0"/>
          <w:numId w:val="30"/>
        </w:numPr>
        <w:spacing w:before="100" w:beforeAutospacing="1" w:after="100" w:afterAutospacing="1" w:line="360" w:lineRule="auto"/>
        <w:contextualSpacing/>
        <w:jc w:val="both"/>
      </w:pPr>
      <w:r w:rsidRPr="001D79E6">
        <w:rPr>
          <w:rFonts w:eastAsia="Calibri" w:cs="Calibri"/>
          <w:sz w:val="20"/>
          <w:szCs w:val="20"/>
        </w:rPr>
        <w:lastRenderedPageBreak/>
        <w:t>Ασφαλιστήριο συμβόλαιο επαγγελματικής ή/και αστικής ευθύνης ύψους τουλάχιστον #5.000.000#€.</w:t>
      </w:r>
    </w:p>
    <w:p w:rsidR="001D79E6" w:rsidRPr="001D79E6" w:rsidRDefault="001D79E6" w:rsidP="001D79E6">
      <w:pPr>
        <w:spacing w:before="100" w:beforeAutospacing="1" w:after="100" w:afterAutospacing="1" w:line="360" w:lineRule="auto"/>
        <w:jc w:val="both"/>
        <w:rPr>
          <w:u w:val="single"/>
        </w:rPr>
      </w:pPr>
      <w:r w:rsidRPr="001D79E6">
        <w:rPr>
          <w:u w:val="single"/>
        </w:rPr>
        <w:t>ΠΡΟΤΥΠΑ ΔΙΑΣΦΑΛΙΣΗΣ ΠΟΙΟΤΗΤΑΣ – ΠΡΟΤΥΠΑ ΠΕΡΙΒΑΛΛΟΝΤΙΚΗΣ ΔΙΑΧΕΙΡΙΣΗΣ</w:t>
      </w:r>
    </w:p>
    <w:p w:rsidR="001D79E6" w:rsidRPr="001D79E6" w:rsidRDefault="001D79E6" w:rsidP="001D79E6">
      <w:pPr>
        <w:numPr>
          <w:ilvl w:val="0"/>
          <w:numId w:val="9"/>
        </w:numPr>
        <w:spacing w:before="100" w:beforeAutospacing="1" w:after="100" w:afterAutospacing="1" w:line="360" w:lineRule="auto"/>
        <w:contextualSpacing/>
        <w:jc w:val="both"/>
      </w:pPr>
      <w:r w:rsidRPr="001D79E6">
        <w:rPr>
          <w:rFonts w:ascii="Calibri" w:eastAsia="Calibri" w:hAnsi="Calibri" w:cs="Calibri"/>
        </w:rPr>
        <w:t>Πιστοποιητικό από ανεξάρτητο διαπιστευμένο φορέα για τη διαχείριση της ποιότητας σύμφωνα µε το διεθνές πρότυπο ISO 9001.</w:t>
      </w:r>
    </w:p>
    <w:p w:rsidR="001D79E6" w:rsidRPr="001D79E6" w:rsidRDefault="001D79E6" w:rsidP="001D79E6">
      <w:pPr>
        <w:numPr>
          <w:ilvl w:val="0"/>
          <w:numId w:val="9"/>
        </w:numPr>
        <w:spacing w:before="100" w:beforeAutospacing="1" w:after="100" w:afterAutospacing="1" w:line="360" w:lineRule="auto"/>
        <w:contextualSpacing/>
        <w:jc w:val="both"/>
      </w:pPr>
      <w:r w:rsidRPr="001D79E6">
        <w:rPr>
          <w:rFonts w:ascii="Calibri" w:eastAsia="Calibri" w:hAnsi="Calibri" w:cs="Calibri"/>
        </w:rPr>
        <w:t>Πιστοποιητικό από ανεξάρτητο διαπιστευμένο φορέα για την Υγιεινή και ασφάλεια σύμφωνα με το διεθνές πρότυπο  OHSAS 18001.</w:t>
      </w:r>
    </w:p>
    <w:p w:rsidR="001D79E6" w:rsidRPr="001D79E6" w:rsidRDefault="001D79E6" w:rsidP="001D79E6">
      <w:pPr>
        <w:numPr>
          <w:ilvl w:val="0"/>
          <w:numId w:val="9"/>
        </w:numPr>
        <w:spacing w:before="100" w:beforeAutospacing="1" w:after="100" w:afterAutospacing="1" w:line="360" w:lineRule="auto"/>
        <w:contextualSpacing/>
        <w:jc w:val="both"/>
      </w:pPr>
      <w:r w:rsidRPr="001D79E6">
        <w:rPr>
          <w:rFonts w:ascii="Calibri" w:eastAsia="Calibri" w:hAnsi="Calibri" w:cs="Calibri"/>
        </w:rPr>
        <w:t>Πιστοποιητικό από ανεξάρτητο διαπιστευμένο φορέα Συστήματος Περιβαλλοντικής Διαχείρισης  ISO 14001.</w:t>
      </w:r>
    </w:p>
    <w:p w:rsidR="001D79E6" w:rsidRPr="001D79E6" w:rsidRDefault="001D79E6" w:rsidP="001D79E6">
      <w:pPr>
        <w:numPr>
          <w:ilvl w:val="0"/>
          <w:numId w:val="7"/>
        </w:numPr>
        <w:spacing w:before="100" w:beforeAutospacing="1" w:after="100" w:afterAutospacing="1" w:line="360" w:lineRule="auto"/>
        <w:contextualSpacing/>
        <w:jc w:val="both"/>
      </w:pPr>
      <w:r w:rsidRPr="001D79E6">
        <w:rPr>
          <w:rFonts w:ascii="Calibri" w:eastAsia="Calibri" w:hAnsi="Calibri" w:cs="Calibri"/>
        </w:rPr>
        <w:t>Όλα τα παραπάνω πιστοποιητικά (1,2,3) πρέπει να είναι στο θεματικό πεδίο των Υπηρεσιών Φύλαξης Εγκαταστάσεων.</w:t>
      </w:r>
    </w:p>
    <w:p w:rsidR="00F65572" w:rsidRDefault="00F65572" w:rsidP="001D79E6">
      <w:pPr>
        <w:spacing w:before="100" w:beforeAutospacing="1" w:after="100" w:afterAutospacing="1" w:line="360" w:lineRule="auto"/>
        <w:jc w:val="both"/>
      </w:pPr>
    </w:p>
    <w:sectPr w:rsidR="00F655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F5016"/>
    <w:multiLevelType w:val="hybridMultilevel"/>
    <w:tmpl w:val="8C5C4E86"/>
    <w:lvl w:ilvl="0" w:tplc="75AA7358">
      <w:start w:val="1"/>
      <w:numFmt w:val="decimal"/>
      <w:lvlText w:val="%1."/>
      <w:lvlJc w:val="left"/>
      <w:pPr>
        <w:tabs>
          <w:tab w:val="num" w:pos="480"/>
        </w:tabs>
        <w:ind w:left="4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048105D8"/>
    <w:multiLevelType w:val="hybridMultilevel"/>
    <w:tmpl w:val="335A78EE"/>
    <w:lvl w:ilvl="0" w:tplc="04080019">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D534D7E"/>
    <w:multiLevelType w:val="hybridMultilevel"/>
    <w:tmpl w:val="2E582E28"/>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 w15:restartNumberingAfterBreak="0">
    <w:nsid w:val="0EF048A3"/>
    <w:multiLevelType w:val="hybridMultilevel"/>
    <w:tmpl w:val="FFD895CE"/>
    <w:lvl w:ilvl="0" w:tplc="A228594A">
      <w:start w:val="1"/>
      <w:numFmt w:val="decimal"/>
      <w:lvlText w:val="%1."/>
      <w:lvlJc w:val="left"/>
      <w:pPr>
        <w:ind w:left="36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3C93BF3"/>
    <w:multiLevelType w:val="hybridMultilevel"/>
    <w:tmpl w:val="F8A2E51E"/>
    <w:lvl w:ilvl="0" w:tplc="2C029022">
      <w:start w:val="1"/>
      <w:numFmt w:val="decimal"/>
      <w:lvlText w:val="%1."/>
      <w:lvlJc w:val="left"/>
      <w:pPr>
        <w:ind w:left="720" w:hanging="360"/>
      </w:pPr>
      <w:rPr>
        <w:rFonts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EA42E23"/>
    <w:multiLevelType w:val="hybridMultilevel"/>
    <w:tmpl w:val="1C94C99E"/>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6" w15:restartNumberingAfterBreak="0">
    <w:nsid w:val="1EE564D8"/>
    <w:multiLevelType w:val="hybridMultilevel"/>
    <w:tmpl w:val="E116CC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4A87ED7"/>
    <w:multiLevelType w:val="hybridMultilevel"/>
    <w:tmpl w:val="F53C854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88C3916"/>
    <w:multiLevelType w:val="hybridMultilevel"/>
    <w:tmpl w:val="6098133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0F55969"/>
    <w:multiLevelType w:val="hybridMultilevel"/>
    <w:tmpl w:val="EDBE5156"/>
    <w:lvl w:ilvl="0" w:tplc="04080001">
      <w:start w:val="1"/>
      <w:numFmt w:val="bullet"/>
      <w:lvlText w:val=""/>
      <w:lvlJc w:val="left"/>
      <w:pPr>
        <w:tabs>
          <w:tab w:val="num" w:pos="397"/>
        </w:tabs>
        <w:ind w:left="397" w:hanging="397"/>
      </w:pPr>
      <w:rPr>
        <w:rFonts w:ascii="Symbol" w:hAnsi="Symbol" w:hint="default"/>
        <w:b w:val="0"/>
        <w:i w:val="0"/>
        <w:color w:val="auto"/>
        <w:sz w:val="20"/>
        <w:szCs w:val="20"/>
        <w:u w:val="none"/>
      </w:rPr>
    </w:lvl>
    <w:lvl w:ilvl="1" w:tplc="04080003" w:tentative="1">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10" w15:restartNumberingAfterBreak="0">
    <w:nsid w:val="32AB0514"/>
    <w:multiLevelType w:val="hybridMultilevel"/>
    <w:tmpl w:val="1DF6DA54"/>
    <w:lvl w:ilvl="0" w:tplc="19F41AAC">
      <w:start w:val="3"/>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52931CD"/>
    <w:multiLevelType w:val="hybridMultilevel"/>
    <w:tmpl w:val="7228E73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5EF558C"/>
    <w:multiLevelType w:val="hybridMultilevel"/>
    <w:tmpl w:val="4AA62EFA"/>
    <w:lvl w:ilvl="0" w:tplc="04080001">
      <w:start w:val="1"/>
      <w:numFmt w:val="bullet"/>
      <w:lvlText w:val=""/>
      <w:lvlJc w:val="left"/>
      <w:pPr>
        <w:ind w:left="860" w:hanging="360"/>
      </w:pPr>
      <w:rPr>
        <w:rFonts w:ascii="Symbol" w:hAnsi="Symbol" w:hint="default"/>
      </w:rPr>
    </w:lvl>
    <w:lvl w:ilvl="1" w:tplc="04080003" w:tentative="1">
      <w:start w:val="1"/>
      <w:numFmt w:val="bullet"/>
      <w:lvlText w:val="o"/>
      <w:lvlJc w:val="left"/>
      <w:pPr>
        <w:ind w:left="1580" w:hanging="360"/>
      </w:pPr>
      <w:rPr>
        <w:rFonts w:ascii="Courier New" w:hAnsi="Courier New" w:cs="Courier New" w:hint="default"/>
      </w:rPr>
    </w:lvl>
    <w:lvl w:ilvl="2" w:tplc="04080005" w:tentative="1">
      <w:start w:val="1"/>
      <w:numFmt w:val="bullet"/>
      <w:lvlText w:val=""/>
      <w:lvlJc w:val="left"/>
      <w:pPr>
        <w:ind w:left="2300" w:hanging="360"/>
      </w:pPr>
      <w:rPr>
        <w:rFonts w:ascii="Wingdings" w:hAnsi="Wingdings" w:hint="default"/>
      </w:rPr>
    </w:lvl>
    <w:lvl w:ilvl="3" w:tplc="04080001" w:tentative="1">
      <w:start w:val="1"/>
      <w:numFmt w:val="bullet"/>
      <w:lvlText w:val=""/>
      <w:lvlJc w:val="left"/>
      <w:pPr>
        <w:ind w:left="3020" w:hanging="360"/>
      </w:pPr>
      <w:rPr>
        <w:rFonts w:ascii="Symbol" w:hAnsi="Symbol" w:hint="default"/>
      </w:rPr>
    </w:lvl>
    <w:lvl w:ilvl="4" w:tplc="04080003" w:tentative="1">
      <w:start w:val="1"/>
      <w:numFmt w:val="bullet"/>
      <w:lvlText w:val="o"/>
      <w:lvlJc w:val="left"/>
      <w:pPr>
        <w:ind w:left="3740" w:hanging="360"/>
      </w:pPr>
      <w:rPr>
        <w:rFonts w:ascii="Courier New" w:hAnsi="Courier New" w:cs="Courier New" w:hint="default"/>
      </w:rPr>
    </w:lvl>
    <w:lvl w:ilvl="5" w:tplc="04080005" w:tentative="1">
      <w:start w:val="1"/>
      <w:numFmt w:val="bullet"/>
      <w:lvlText w:val=""/>
      <w:lvlJc w:val="left"/>
      <w:pPr>
        <w:ind w:left="4460" w:hanging="360"/>
      </w:pPr>
      <w:rPr>
        <w:rFonts w:ascii="Wingdings" w:hAnsi="Wingdings" w:hint="default"/>
      </w:rPr>
    </w:lvl>
    <w:lvl w:ilvl="6" w:tplc="04080001" w:tentative="1">
      <w:start w:val="1"/>
      <w:numFmt w:val="bullet"/>
      <w:lvlText w:val=""/>
      <w:lvlJc w:val="left"/>
      <w:pPr>
        <w:ind w:left="5180" w:hanging="360"/>
      </w:pPr>
      <w:rPr>
        <w:rFonts w:ascii="Symbol" w:hAnsi="Symbol" w:hint="default"/>
      </w:rPr>
    </w:lvl>
    <w:lvl w:ilvl="7" w:tplc="04080003" w:tentative="1">
      <w:start w:val="1"/>
      <w:numFmt w:val="bullet"/>
      <w:lvlText w:val="o"/>
      <w:lvlJc w:val="left"/>
      <w:pPr>
        <w:ind w:left="5900" w:hanging="360"/>
      </w:pPr>
      <w:rPr>
        <w:rFonts w:ascii="Courier New" w:hAnsi="Courier New" w:cs="Courier New" w:hint="default"/>
      </w:rPr>
    </w:lvl>
    <w:lvl w:ilvl="8" w:tplc="04080005" w:tentative="1">
      <w:start w:val="1"/>
      <w:numFmt w:val="bullet"/>
      <w:lvlText w:val=""/>
      <w:lvlJc w:val="left"/>
      <w:pPr>
        <w:ind w:left="6620" w:hanging="360"/>
      </w:pPr>
      <w:rPr>
        <w:rFonts w:ascii="Wingdings" w:hAnsi="Wingdings" w:hint="default"/>
      </w:rPr>
    </w:lvl>
  </w:abstractNum>
  <w:abstractNum w:abstractNumId="13" w15:restartNumberingAfterBreak="0">
    <w:nsid w:val="36DC6455"/>
    <w:multiLevelType w:val="hybridMultilevel"/>
    <w:tmpl w:val="4C327A28"/>
    <w:lvl w:ilvl="0" w:tplc="C5FC094A">
      <w:start w:val="1"/>
      <w:numFmt w:val="decimal"/>
      <w:lvlText w:val="%1."/>
      <w:lvlJc w:val="left"/>
      <w:pPr>
        <w:ind w:left="720" w:hanging="360"/>
      </w:pPr>
      <w:rPr>
        <w:rFonts w:cs="Times New Roman"/>
        <w:b/>
        <w:i/>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37E04CE5"/>
    <w:multiLevelType w:val="hybridMultilevel"/>
    <w:tmpl w:val="761EF8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C0E2541"/>
    <w:multiLevelType w:val="hybridMultilevel"/>
    <w:tmpl w:val="774033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1AA694C"/>
    <w:multiLevelType w:val="hybridMultilevel"/>
    <w:tmpl w:val="25A215AA"/>
    <w:lvl w:ilvl="0" w:tplc="87844470">
      <w:start w:val="3"/>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2016460"/>
    <w:multiLevelType w:val="hybridMultilevel"/>
    <w:tmpl w:val="4B265820"/>
    <w:lvl w:ilvl="0" w:tplc="CFA6C33A">
      <w:start w:val="1"/>
      <w:numFmt w:val="decimal"/>
      <w:lvlText w:val="%1)"/>
      <w:lvlJc w:val="left"/>
      <w:pPr>
        <w:ind w:left="405" w:hanging="360"/>
      </w:pPr>
      <w:rPr>
        <w:rFonts w:hint="default"/>
        <w:b/>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18" w15:restartNumberingAfterBreak="0">
    <w:nsid w:val="429B0498"/>
    <w:multiLevelType w:val="hybridMultilevel"/>
    <w:tmpl w:val="E1A2875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9" w15:restartNumberingAfterBreak="0">
    <w:nsid w:val="42DE6EF6"/>
    <w:multiLevelType w:val="hybridMultilevel"/>
    <w:tmpl w:val="461AAA42"/>
    <w:lvl w:ilvl="0" w:tplc="4E22CF00">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D78495F"/>
    <w:multiLevelType w:val="hybridMultilevel"/>
    <w:tmpl w:val="F4EA388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3D131D7"/>
    <w:multiLevelType w:val="hybridMultilevel"/>
    <w:tmpl w:val="561E249C"/>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2" w15:restartNumberingAfterBreak="0">
    <w:nsid w:val="545930B8"/>
    <w:multiLevelType w:val="hybridMultilevel"/>
    <w:tmpl w:val="73B67216"/>
    <w:lvl w:ilvl="0" w:tplc="04080019">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8767EAA"/>
    <w:multiLevelType w:val="hybridMultilevel"/>
    <w:tmpl w:val="E9142282"/>
    <w:lvl w:ilvl="0" w:tplc="3B06B752">
      <w:start w:val="1"/>
      <w:numFmt w:val="decimal"/>
      <w:lvlText w:val="%1."/>
      <w:lvlJc w:val="left"/>
      <w:pPr>
        <w:tabs>
          <w:tab w:val="num" w:pos="360"/>
        </w:tabs>
        <w:ind w:left="360" w:hanging="360"/>
      </w:pPr>
      <w:rPr>
        <w:rFonts w:cs="Times New Roman"/>
        <w:b/>
        <w:i/>
        <w:sz w:val="20"/>
        <w:szCs w:val="20"/>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4" w15:restartNumberingAfterBreak="0">
    <w:nsid w:val="598E762C"/>
    <w:multiLevelType w:val="hybridMultilevel"/>
    <w:tmpl w:val="006A2140"/>
    <w:lvl w:ilvl="0" w:tplc="05281FA8">
      <w:start w:val="1"/>
      <w:numFmt w:val="decimal"/>
      <w:lvlText w:val="%1."/>
      <w:lvlJc w:val="left"/>
      <w:pPr>
        <w:ind w:left="1997" w:hanging="72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E9C50F6"/>
    <w:multiLevelType w:val="hybridMultilevel"/>
    <w:tmpl w:val="56BAB9A4"/>
    <w:lvl w:ilvl="0" w:tplc="C22460CA">
      <w:start w:val="4"/>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FDE2199"/>
    <w:multiLevelType w:val="hybridMultilevel"/>
    <w:tmpl w:val="71CC2E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0AE2C13"/>
    <w:multiLevelType w:val="hybridMultilevel"/>
    <w:tmpl w:val="41723176"/>
    <w:lvl w:ilvl="0" w:tplc="C29463CC">
      <w:start w:val="1"/>
      <w:numFmt w:val="decimal"/>
      <w:lvlText w:val="%1."/>
      <w:lvlJc w:val="left"/>
      <w:pPr>
        <w:ind w:left="720" w:hanging="360"/>
      </w:pPr>
      <w:rPr>
        <w:rFonts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1BC2474"/>
    <w:multiLevelType w:val="hybridMultilevel"/>
    <w:tmpl w:val="58D2EDF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51F147A"/>
    <w:multiLevelType w:val="singleLevel"/>
    <w:tmpl w:val="BEAEBC04"/>
    <w:lvl w:ilvl="0">
      <w:start w:val="1"/>
      <w:numFmt w:val="decimal"/>
      <w:lvlText w:val="%1."/>
      <w:lvlJc w:val="left"/>
      <w:pPr>
        <w:tabs>
          <w:tab w:val="num" w:pos="360"/>
        </w:tabs>
        <w:ind w:left="360" w:hanging="360"/>
      </w:pPr>
      <w:rPr>
        <w:sz w:val="22"/>
        <w:szCs w:val="22"/>
      </w:rPr>
    </w:lvl>
  </w:abstractNum>
  <w:abstractNum w:abstractNumId="30" w15:restartNumberingAfterBreak="0">
    <w:nsid w:val="6587363C"/>
    <w:multiLevelType w:val="hybridMultilevel"/>
    <w:tmpl w:val="2B629C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A290286"/>
    <w:multiLevelType w:val="hybridMultilevel"/>
    <w:tmpl w:val="5B96FE7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BB266F8"/>
    <w:multiLevelType w:val="hybridMultilevel"/>
    <w:tmpl w:val="B6B4A478"/>
    <w:lvl w:ilvl="0" w:tplc="0408000F">
      <w:start w:val="3"/>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CBB043C"/>
    <w:multiLevelType w:val="hybridMultilevel"/>
    <w:tmpl w:val="71F4392A"/>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4" w15:restartNumberingAfterBreak="0">
    <w:nsid w:val="71F80E87"/>
    <w:multiLevelType w:val="hybridMultilevel"/>
    <w:tmpl w:val="624EBE7A"/>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5" w15:restartNumberingAfterBreak="0">
    <w:nsid w:val="75CE205F"/>
    <w:multiLevelType w:val="hybridMultilevel"/>
    <w:tmpl w:val="45F41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B023D2C"/>
    <w:multiLevelType w:val="hybridMultilevel"/>
    <w:tmpl w:val="006A2140"/>
    <w:lvl w:ilvl="0" w:tplc="05281FA8">
      <w:start w:val="1"/>
      <w:numFmt w:val="decimal"/>
      <w:lvlText w:val="%1."/>
      <w:lvlJc w:val="left"/>
      <w:pPr>
        <w:ind w:left="1080" w:hanging="720"/>
      </w:pPr>
      <w:rPr>
        <w:rFonts w:cs="Times New Roman"/>
        <w:b/>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7" w15:restartNumberingAfterBreak="0">
    <w:nsid w:val="7C3715B6"/>
    <w:multiLevelType w:val="hybridMultilevel"/>
    <w:tmpl w:val="574446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37"/>
  </w:num>
  <w:num w:numId="3">
    <w:abstractNumId w:val="35"/>
  </w:num>
  <w:num w:numId="4">
    <w:abstractNumId w:val="19"/>
  </w:num>
  <w:num w:numId="5">
    <w:abstractNumId w:val="1"/>
  </w:num>
  <w:num w:numId="6">
    <w:abstractNumId w:val="6"/>
  </w:num>
  <w:num w:numId="7">
    <w:abstractNumId w:val="11"/>
  </w:num>
  <w:num w:numId="8">
    <w:abstractNumId w:val="8"/>
  </w:num>
  <w:num w:numId="9">
    <w:abstractNumId w:val="14"/>
  </w:num>
  <w:num w:numId="10">
    <w:abstractNumId w:val="29"/>
  </w:num>
  <w:num w:numId="11">
    <w:abstractNumId w:val="27"/>
  </w:num>
  <w:num w:numId="12">
    <w:abstractNumId w:val="4"/>
  </w:num>
  <w:num w:numId="13">
    <w:abstractNumId w:val="22"/>
  </w:num>
  <w:num w:numId="14">
    <w:abstractNumId w:val="9"/>
  </w:num>
  <w:num w:numId="15">
    <w:abstractNumId w:val="20"/>
  </w:num>
  <w:num w:numId="16">
    <w:abstractNumId w:val="30"/>
  </w:num>
  <w:num w:numId="17">
    <w:abstractNumId w:val="26"/>
  </w:num>
  <w:num w:numId="18">
    <w:abstractNumId w:val="34"/>
  </w:num>
  <w:num w:numId="19">
    <w:abstractNumId w:val="33"/>
  </w:num>
  <w:num w:numId="20">
    <w:abstractNumId w:val="18"/>
  </w:num>
  <w:num w:numId="21">
    <w:abstractNumId w:val="21"/>
  </w:num>
  <w:num w:numId="22">
    <w:abstractNumId w:val="10"/>
  </w:num>
  <w:num w:numId="23">
    <w:abstractNumId w:val="31"/>
  </w:num>
  <w:num w:numId="24">
    <w:abstractNumId w:val="15"/>
  </w:num>
  <w:num w:numId="25">
    <w:abstractNumId w:val="2"/>
  </w:num>
  <w:num w:numId="26">
    <w:abstractNumId w:val="5"/>
  </w:num>
  <w:num w:numId="27">
    <w:abstractNumId w:val="16"/>
  </w:num>
  <w:num w:numId="28">
    <w:abstractNumId w:val="7"/>
  </w:num>
  <w:num w:numId="29">
    <w:abstractNumId w:val="25"/>
  </w:num>
  <w:num w:numId="30">
    <w:abstractNumId w:val="28"/>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2"/>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24"/>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4C"/>
    <w:rsid w:val="00050461"/>
    <w:rsid w:val="00054C04"/>
    <w:rsid w:val="000812C0"/>
    <w:rsid w:val="001968B3"/>
    <w:rsid w:val="001D79E6"/>
    <w:rsid w:val="00471D47"/>
    <w:rsid w:val="00516166"/>
    <w:rsid w:val="007669E1"/>
    <w:rsid w:val="00824F4C"/>
    <w:rsid w:val="008429AA"/>
    <w:rsid w:val="008915E7"/>
    <w:rsid w:val="009C30D4"/>
    <w:rsid w:val="00B91F26"/>
    <w:rsid w:val="00BA39DE"/>
    <w:rsid w:val="00BD5837"/>
    <w:rsid w:val="00EF5058"/>
    <w:rsid w:val="00F352C6"/>
    <w:rsid w:val="00F655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59004-5346-4E34-89ED-B5204901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F4C"/>
    <w:pPr>
      <w:ind w:left="720"/>
      <w:contextualSpacing/>
    </w:pPr>
  </w:style>
  <w:style w:type="character" w:customStyle="1" w:styleId="Char">
    <w:name w:val="Σώμα κειμένου Char"/>
    <w:link w:val="a4"/>
    <w:locked/>
    <w:rsid w:val="001D79E6"/>
    <w:rPr>
      <w:rFonts w:ascii="Verdana" w:eastAsia="Calibri" w:hAnsi="Verdana"/>
      <w:sz w:val="16"/>
      <w:szCs w:val="16"/>
      <w:lang w:eastAsia="el-GR"/>
    </w:rPr>
  </w:style>
  <w:style w:type="paragraph" w:styleId="a4">
    <w:name w:val="Body Text"/>
    <w:basedOn w:val="a"/>
    <w:link w:val="Char"/>
    <w:rsid w:val="001D79E6"/>
    <w:pPr>
      <w:spacing w:before="60" w:after="120" w:line="240" w:lineRule="auto"/>
      <w:jc w:val="both"/>
    </w:pPr>
    <w:rPr>
      <w:rFonts w:ascii="Verdana" w:eastAsia="Calibri" w:hAnsi="Verdana"/>
      <w:sz w:val="16"/>
      <w:szCs w:val="16"/>
      <w:lang w:eastAsia="el-GR"/>
    </w:rPr>
  </w:style>
  <w:style w:type="character" w:customStyle="1" w:styleId="Char1">
    <w:name w:val="Σώμα κειμένου Char1"/>
    <w:basedOn w:val="a0"/>
    <w:uiPriority w:val="99"/>
    <w:semiHidden/>
    <w:rsid w:val="001D79E6"/>
  </w:style>
  <w:style w:type="character" w:customStyle="1" w:styleId="Char0">
    <w:name w:val="Σώμα κείμενου με εσοχή Char"/>
    <w:link w:val="a5"/>
    <w:locked/>
    <w:rsid w:val="001D79E6"/>
    <w:rPr>
      <w:rFonts w:ascii="Verdana" w:eastAsia="Calibri" w:hAnsi="Verdana"/>
      <w:sz w:val="16"/>
      <w:szCs w:val="16"/>
      <w:lang w:eastAsia="el-GR"/>
    </w:rPr>
  </w:style>
  <w:style w:type="paragraph" w:styleId="a5">
    <w:name w:val="Body Text Indent"/>
    <w:basedOn w:val="a"/>
    <w:link w:val="Char0"/>
    <w:rsid w:val="001D79E6"/>
    <w:pPr>
      <w:spacing w:before="60" w:after="120" w:line="240" w:lineRule="auto"/>
      <w:ind w:left="283"/>
      <w:jc w:val="both"/>
    </w:pPr>
    <w:rPr>
      <w:rFonts w:ascii="Verdana" w:eastAsia="Calibri" w:hAnsi="Verdana"/>
      <w:sz w:val="16"/>
      <w:szCs w:val="16"/>
      <w:lang w:eastAsia="el-GR"/>
    </w:rPr>
  </w:style>
  <w:style w:type="character" w:customStyle="1" w:styleId="Char10">
    <w:name w:val="Σώμα κείμενου με εσοχή Char1"/>
    <w:basedOn w:val="a0"/>
    <w:uiPriority w:val="99"/>
    <w:semiHidden/>
    <w:rsid w:val="001D79E6"/>
  </w:style>
  <w:style w:type="character" w:customStyle="1" w:styleId="3Char">
    <w:name w:val="Σώμα κείμενου 3 Char"/>
    <w:link w:val="3"/>
    <w:locked/>
    <w:rsid w:val="001D79E6"/>
    <w:rPr>
      <w:rFonts w:ascii="Calibri" w:eastAsia="Calibri" w:hAnsi="Calibri"/>
      <w:sz w:val="16"/>
      <w:szCs w:val="16"/>
      <w:lang w:eastAsia="el-GR"/>
    </w:rPr>
  </w:style>
  <w:style w:type="paragraph" w:styleId="3">
    <w:name w:val="Body Text 3"/>
    <w:basedOn w:val="a"/>
    <w:link w:val="3Char"/>
    <w:rsid w:val="001D79E6"/>
    <w:pPr>
      <w:spacing w:after="120" w:line="240" w:lineRule="auto"/>
    </w:pPr>
    <w:rPr>
      <w:rFonts w:ascii="Calibri" w:eastAsia="Calibri" w:hAnsi="Calibri"/>
      <w:sz w:val="16"/>
      <w:szCs w:val="16"/>
      <w:lang w:eastAsia="el-GR"/>
    </w:rPr>
  </w:style>
  <w:style w:type="character" w:customStyle="1" w:styleId="3Char1">
    <w:name w:val="Σώμα κείμενου 3 Char1"/>
    <w:basedOn w:val="a0"/>
    <w:uiPriority w:val="99"/>
    <w:semiHidden/>
    <w:rsid w:val="001D79E6"/>
    <w:rPr>
      <w:sz w:val="16"/>
      <w:szCs w:val="16"/>
    </w:rPr>
  </w:style>
  <w:style w:type="paragraph" w:styleId="a6">
    <w:name w:val="header"/>
    <w:basedOn w:val="a"/>
    <w:link w:val="Char2"/>
    <w:rsid w:val="001D79E6"/>
    <w:pPr>
      <w:tabs>
        <w:tab w:val="center" w:pos="4153"/>
        <w:tab w:val="right" w:pos="8306"/>
      </w:tabs>
      <w:spacing w:after="0" w:line="240" w:lineRule="auto"/>
    </w:pPr>
    <w:rPr>
      <w:rFonts w:ascii="Times New Roman" w:eastAsia="Times New Roman" w:hAnsi="Times New Roman" w:cs="Times New Roman"/>
      <w:sz w:val="24"/>
      <w:szCs w:val="20"/>
      <w:lang w:val="x-none" w:eastAsia="x-none"/>
    </w:rPr>
  </w:style>
  <w:style w:type="character" w:customStyle="1" w:styleId="Char2">
    <w:name w:val="Κεφαλίδα Char"/>
    <w:basedOn w:val="a0"/>
    <w:link w:val="a6"/>
    <w:rsid w:val="001D79E6"/>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2442</Words>
  <Characters>13192</Characters>
  <Application>Microsoft Office Word</Application>
  <DocSecurity>0</DocSecurity>
  <Lines>109</Lines>
  <Paragraphs>31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Κακούρη</dc:creator>
  <cp:keywords/>
  <dc:description/>
  <cp:lastModifiedBy>Χριστίνα Κακούρη</cp:lastModifiedBy>
  <cp:revision>17</cp:revision>
  <dcterms:created xsi:type="dcterms:W3CDTF">2018-03-01T12:42:00Z</dcterms:created>
  <dcterms:modified xsi:type="dcterms:W3CDTF">2018-08-07T09:46:00Z</dcterms:modified>
</cp:coreProperties>
</file>