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86" w:rsidRPr="00767AD8" w:rsidRDefault="00820386" w:rsidP="00820386">
      <w:pPr>
        <w:pStyle w:val="a3"/>
        <w:numPr>
          <w:ilvl w:val="0"/>
          <w:numId w:val="1"/>
        </w:numPr>
        <w:spacing w:after="120"/>
        <w:ind w:left="714" w:hanging="357"/>
        <w:rPr>
          <w:b/>
          <w:lang w:val="el-GR"/>
        </w:rPr>
      </w:pPr>
      <w:r w:rsidRPr="00767AD8">
        <w:rPr>
          <w:b/>
          <w:lang w:val="el-GR"/>
        </w:rPr>
        <w:t>Π</w:t>
      </w:r>
      <w:r>
        <w:rPr>
          <w:b/>
          <w:lang w:val="el-GR"/>
        </w:rPr>
        <w:t>ίνακας Συμμόρφωσης με γ</w:t>
      </w:r>
      <w:r w:rsidRPr="00767AD8">
        <w:rPr>
          <w:b/>
          <w:lang w:val="el-GR"/>
        </w:rPr>
        <w:t>ενικές απαιτήσεις</w:t>
      </w:r>
      <w:r>
        <w:rPr>
          <w:b/>
          <w:lang w:val="el-GR"/>
        </w:rPr>
        <w:t xml:space="preserve"> ανά είδος</w:t>
      </w:r>
    </w:p>
    <w:tbl>
      <w:tblPr>
        <w:tblW w:w="9741" w:type="dxa"/>
        <w:tblInd w:w="113" w:type="dxa"/>
        <w:tblLook w:val="04A0" w:firstRow="1" w:lastRow="0" w:firstColumn="1" w:lastColumn="0" w:noHBand="0" w:noVBand="1"/>
      </w:tblPr>
      <w:tblGrid>
        <w:gridCol w:w="578"/>
        <w:gridCol w:w="2340"/>
        <w:gridCol w:w="2255"/>
        <w:gridCol w:w="2836"/>
        <w:gridCol w:w="1732"/>
      </w:tblGrid>
      <w:tr w:rsidR="00820386" w:rsidRPr="00C066EA" w:rsidTr="004E7E31">
        <w:trPr>
          <w:trHeight w:val="443"/>
        </w:trPr>
        <w:tc>
          <w:tcPr>
            <w:tcW w:w="57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b/>
                <w:bCs/>
                <w:color w:val="000000"/>
                <w:szCs w:val="22"/>
                <w:lang w:val="en-US" w:eastAsia="en-US"/>
              </w:rPr>
              <w:t>Α/Α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b/>
                <w:bCs/>
                <w:color w:val="000000"/>
                <w:szCs w:val="22"/>
                <w:lang w:val="en-US" w:eastAsia="en-US"/>
              </w:rPr>
              <w:t>ΕΣΤΙΑ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b/>
                <w:bCs/>
                <w:color w:val="000000"/>
                <w:szCs w:val="22"/>
                <w:lang w:val="en-US" w:eastAsia="en-US"/>
              </w:rPr>
              <w:t>ΠΕΡΙΓΡΑΦΗ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b/>
                <w:bCs/>
                <w:color w:val="000000"/>
                <w:szCs w:val="22"/>
                <w:lang w:val="en-US" w:eastAsia="en-US"/>
              </w:rPr>
              <w:t>ΧΑΡΑΚΤΗΡΙΣΤΙΚΑ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</w:tcPr>
          <w:p w:rsidR="00820386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val="el-GR"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l-GR" w:eastAsia="en-US"/>
              </w:rPr>
              <w:t>ΑΠΑΙΤΗΣΗ</w:t>
            </w:r>
          </w:p>
          <w:p w:rsidR="00820386" w:rsidRPr="00511BE1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val="el-GR"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l-GR" w:eastAsia="en-US"/>
              </w:rPr>
              <w:t>(ΝΑΙ)</w:t>
            </w:r>
          </w:p>
        </w:tc>
      </w:tr>
      <w:tr w:rsidR="00820386" w:rsidRPr="00C066EA" w:rsidTr="004E7E31">
        <w:trPr>
          <w:trHeight w:val="6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ΡΕΘΥΜΝΟΥ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ΚΟΥΡΤΙΝΕΣ ΣΥΣΚΟΤΙΣΗΣ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ΚΟΥΡΤΙΝΕΣ ΣΥΣΚΟΤΙΣΗΣ ΓΙΑ ΤΑ ΔΩΜΑΤΙΑ ΦΚ ΓΑΛΛΟΥ.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189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ΡΕΘΥΜΝΟΥ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ΣΤΡΩΜΑΤΑ ΜΟΝΑ (ΟΡΘΟΠΕΔΙΚΑ)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 w:val="18"/>
                <w:szCs w:val="18"/>
                <w:lang w:val="el-GR" w:eastAsia="en-US"/>
              </w:rPr>
              <w:t>ΤΑ ΣΤΡΩΜΑΤΑ ΘΑ ΕΊΝΑΙ ΔΙΑΣΤΑΣΕΩΝ    85Χ190</w:t>
            </w:r>
            <w:r w:rsidRPr="00C066EA"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  <w:t>cm</w:t>
            </w:r>
            <w:r w:rsidRPr="00C066EA">
              <w:rPr>
                <w:rFonts w:eastAsia="Times New Roman"/>
                <w:color w:val="000000"/>
                <w:sz w:val="18"/>
                <w:szCs w:val="18"/>
                <w:lang w:val="el-GR" w:eastAsia="en-US"/>
              </w:rPr>
              <w:t>,  ΚΑΤΑΣΚΕΥΑΣΜΕΝΑ ΑΠΌ ΕΛΑΣΤΙΚΟ ΥΦΑΣΜΑ ΜΕ ΑΝΤΙΜΙΚΡΟΒΙΑΚΗ ΕΠΕΞΕΡΓΑΣΙΑ,ΑΝΑΤΟΜΙΚΗ ΓΕΜΙΣΗ ΜΕ ΕΝΙΣΧΥΜΕΝΟ ΥΨΗΛΗΣ ΠΕΡΙΕΚΤΙΚΟΤΗΤΑΣ ΑΦΡΩΔΕΣ ΥΛΙΚΟ, ΟΡΘΟΠΕΔΙΚΗ ΣΤΗΡΙΞΗ ΚΑΙ ΠΕΡΙΜΕΤΡΙΚΗ ΕΝΙΣΧΥΣΗ ΠΑΧΟΥΣ 5</w:t>
            </w:r>
            <w:r w:rsidRPr="00C066EA"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  <w:t>cm</w:t>
            </w:r>
            <w:r w:rsidRPr="00C066EA">
              <w:rPr>
                <w:rFonts w:eastAsia="Times New Roman"/>
                <w:color w:val="000000"/>
                <w:sz w:val="18"/>
                <w:szCs w:val="18"/>
                <w:lang w:val="el-GR" w:eastAsia="en-US"/>
              </w:rPr>
              <w:t xml:space="preserve">  ΤΟ ΤΕΛΙΚΟ ΥΨΟΣ ΣΤΟ ΚΕΝΤΡΟ ΤΟΥ ΣΤΡΩΜΑΤΟΣ ΘΑ ΕΊΝΑΙ ΑΠΌ 22-28</w:t>
            </w:r>
            <w:r w:rsidRPr="00C066EA"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  <w:t>cm</w:t>
            </w:r>
            <w:r w:rsidRPr="00C066EA">
              <w:rPr>
                <w:rFonts w:eastAsia="Times New Roman"/>
                <w:color w:val="000000"/>
                <w:sz w:val="18"/>
                <w:szCs w:val="18"/>
                <w:lang w:val="el-GR" w:eastAsia="en-US"/>
              </w:rPr>
              <w:t>,  ΘΑ ΔΙΑΘΕΤΕΙ ΧΕΙΡΟΛΑΒΕΣ, ΕΞΑΕΡΙΣΤΗΡΕΣ.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val="el-GR" w:eastAsia="en-US"/>
              </w:rPr>
            </w:pPr>
          </w:p>
        </w:tc>
      </w:tr>
      <w:tr w:rsidR="00820386" w:rsidRPr="00C066EA" w:rsidTr="004E7E31">
        <w:trPr>
          <w:trHeight w:val="36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ΠΑΤΡΑΣ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ΣΤΡΩΜΑΤΑ 300ΤΕΜ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54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ΙΩΑΝΝΙΝΩΝ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ΣΤΡΩΜΑΤΑ ΔΙΑΣΤΑΣΕΩΝ 190Χ90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30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ΗΡΑΚΛΕΙΟΥ-ΚΡΗΤΗΣ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ΣΤΡΩΜΑΤΑ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0,88mx1,97mx0,15m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33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ΗΡΑΚΛΕΙΟΥ-ΚΡΗΤΗΣ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ΣΤΡΩΜΑΤΑ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0,90mx1,90mx0,15m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ΗΡΑΚΛΕΙΟΥ-ΚΡΗΤΗΣ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ΣΕΝΤΟΝΙΑ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ΗΡΑΚΛΕΙΟΥ-ΚΡΗΤΗΣ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ΜΑΞΙΛΑΡΟΘΗΚΕΣ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ΗΡΑΚΛΕΙΟΥ-ΚΡΗΤΗΣ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ΠΕΤΣΕΤΕΣ ΠΡΟΣΩΠΟΥ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ΗΡΑΚΛΕΙΟΥ-ΚΡΗΤΗΣ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ΠΕΤΣΕΤΕΣ ΜΠΑΝΙΟΥ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3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ΗΡΑΚΛΕΙΟΥ-ΚΡΗΤΗΣ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ΚΟΥΒΕΡΤΕΣ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30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ΗΡΑΚΛΕΙΟΥ-ΚΡΗΤΗΣ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ΚΑΛΥΜΜΑΤΑ ΚΡΕΒ.-ΚΑΝΑΠΕ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33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ΗΡΑΚΛΕΙΟΥ-ΚΡΗΤΗΣ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ΚΟΥΡΤΙΝΕΣ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ΚΟΜΟΤΗΝΗΣ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ΣΤΡΩΜΑΤΑ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ΞΑΝΘΗΣ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ΣΤΡΩΜΑΤΑ(90Χ1,90)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Φ.Ε.Α.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ΣΤΡΩΜΑΤΑ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ΚΑΛΑΜΑΡΙΑΣ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ΣΤΡΩΜΑΤΑ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Φ.Ε.Π.Α.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ΣΤΡΩΜΑΤΑ ΜΟΝΑ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Σ.Ε.ΣΗΤΕΙΑΣ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ΣΤΡΩΜΑΤΑ ΜΟΝΑ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Φ.Ε.Θ.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>ΣΤΡΩΜΑΤΑ Α-Β-Γ-Δ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>ΟΡΘΟΠΕΔΙΚΑ ΜΕ ΑΝΘΕΚΤΙΚΑ ΕΛΑΤΗΡΙΑ.ΔΙΑΣΤΑΣΕΙΣ 1,90</w:t>
            </w: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m</w:t>
            </w: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 </w:t>
            </w: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X</w:t>
            </w: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 0,90</w:t>
            </w: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ΝΕΕΜΠ-ΦΕΖ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ΣΤΡΩΜΑΤΑ ΜΟΝΑ ΟΡΘΟΠΕΔΙΚΑ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ΔΙΑΣΤΑΣΕΙΣ 0,95Χ1,95 ΜΕΤΡΑ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lastRenderedPageBreak/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ΝΕΕΜΠ-ΦΕΖ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>ΚΑΛΑΘΑΚΙΑ ΜΠΑΝΙΟΥ ΜΕ ΚΑΠΑΚΙ ΚΑΙ ΠΕΤΑΛ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ΔΙΑΣΤΑΣΕΙΣ 0,25Χ0,25Χ0,40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ΝΕΕΜΠ-ΦΕΖ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ΠΙΓΚΑΛ ΓΙΑ </w:t>
            </w: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WC</w:t>
            </w: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 ΠΛΑΣΤΙΚΑ ΜΕ ΒΑΣΗ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ΔΙΑΣΤΑΣΕΙΣ 0,40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ΝΕΕΜΠ-ΦΕΖ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ΚΟΥΡΤΙΝΕΣ ΜΠΑΝΙΟΥ ΝΑΫΛΟΝ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ΔΙΑΣΤΑΣΕΙΣ 1,20Χ1,80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ΝΕΕΜΠ-ΦΕΖ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>ΜΠΑΣΤΟΥΝΙΑ ΓΩΝΙΑΚΑ ΓΙΑ ΚΟΥΡΤΙΝΕΣ ΜΠΑΝΙΟΥ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ΔΙΑΣΤΑΣΕΙΣ 0,90Χ0,90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ΝΕΕΜΠ-ΦΕΖ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ΠΛΑΣΤΙΚΑ ΠΟΤΗΡΑΚΙΑ ΚΡΕΜΟΣΑΠΟΥΝΟΥ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ΒΙΔΩΤΑ ΜΕ ΑΝΤΛΙΑ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29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ΡΕΘΥΜΝΟΥ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Σετ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3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αριών και 1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κλειδι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Ηλεκτρονικές κλειδαριές και κλειδί με </w:t>
            </w: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LCD</w:t>
            </w: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 οθόνη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ΠΑΤΡΑΣ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Σετ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3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αριών και 1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κλειδι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Ηλεκτρονικές κλειδαριές και κλειδί με </w:t>
            </w: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LCD</w:t>
            </w: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 οθόνη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ΙΩΑΝΝΙΝΩΝ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Σετ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3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αριών και 1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κλειδι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Ηλεκτρονικές κλειδαριές και κλειδί με </w:t>
            </w: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LCD</w:t>
            </w: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 οθόνη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ΗΡΑΚΛΕΙΟΥ-ΚΡΗΤΗΣ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Σετ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3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αριών και 1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κλειδι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Ηλεκτρονικές κλειδαριές και κλειδί με </w:t>
            </w: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LCD</w:t>
            </w: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 οθόνη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ΞΑΝΘΗΣ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Σετ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3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αριών και 1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κλειδι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Ηλεκτρονικές κλειδαριές και κλειδί με </w:t>
            </w: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LCD</w:t>
            </w: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 οθόνη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Φ.Ε.Α.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Σετ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3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αριών και 1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κλειδι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Ηλεκτρονικές κλειδαριές και κλειδί με </w:t>
            </w: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LCD</w:t>
            </w: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 οθόνη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ΚΑΛΑΜΑΡΙΑΣ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Σετ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3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αριών και 1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κλειδι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Ηλεκτρονικές κλειδαριές και κλειδί με </w:t>
            </w: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LCD</w:t>
            </w: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 οθόνη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Φ.Ε.Π.Α.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Σετ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3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αριών και 1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κλειδι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Ηλεκτρονικές κλειδαριές και κλειδί με </w:t>
            </w: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LCD</w:t>
            </w: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 οθόνη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Σ.Ε.ΣΗΤΕΙΑΣ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Σετ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3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αριών και 1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κλειδι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Ηλεκτρονικές κλειδαριές και κλειδί με </w:t>
            </w: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LCD</w:t>
            </w: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 οθόνη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Φ.Ε.Θ.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Σετ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3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αριών και 1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κλειδι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Ηλεκτρονικές κλειδαριές και κλειδί με </w:t>
            </w: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LCD</w:t>
            </w: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 οθόνη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ΝΕΕΜΠ-ΦΕΖ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Σετ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3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αριών και 1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κλειδι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Ηλεκτρονικές κλειδαριές και κλειδί με </w:t>
            </w: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LCD</w:t>
            </w: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 οθόνη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38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ΚΟΜΟΤΗΝΗΣ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Σετ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3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αριών και 1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κλειδι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Ηλεκτρονικές κλειδαριές και κλειδί με </w:t>
            </w: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LCD</w:t>
            </w: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 xml:space="preserve"> οθόνη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ΡΕΘΥΜΝΟΥ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Άδει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χρήσης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Ηλεκτρονικής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Πλ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ατφόρμας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ΠΑΤΡΑΣ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Άδει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χρήσης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Ηλεκτρονικής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Πλ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ατφόρμας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ΙΩΑΝΝΙΝΩΝ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Άδει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χρήσης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Ηλεκτρονικής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Πλ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ατφόρμας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ΗΡΑΚΛΕΙΟΥ-ΚΡΗΤΗΣ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Άδει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χρήσης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Ηλεκτρονικής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Πλ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ατφόρμας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lastRenderedPageBreak/>
              <w:t>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ΞΑΝΘΗΣ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Άδει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χρήσης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Ηλεκτρονικής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Πλ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ατφόρμας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Φ.Ε.Α.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Άδει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χρήσης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Ηλεκτρονικής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Πλ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ατφόρμας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ΚΑΛΑΜΑΡΙΑΣ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Άδει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χρήσης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Ηλεκτρονικής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Πλ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ατφόρμας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Φ.Ε.Π.Α.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Άδει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χρήσης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Ηλεκτρονικής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Πλ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ατφόρμας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Σ.Ε.ΣΗΤΕΙΑΣ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Άδει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χρήσης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Ηλεκτρονικής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Πλ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ατφόρμας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Φ.Ε.Θ.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Άδει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χρήσης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Ηλεκτρονικής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Πλ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ατφόρμας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ΝΕΕΜΠ-ΦΕΖ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Άδει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χρήσης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Ηλεκτρονικής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Πλ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ατφόρμας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ΚΟΜΟΤΗΝΗΣ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Άδει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α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χρήσης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Ηλεκτρονικής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Πλ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ατφόρμας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ΡΕΘΥΜΝΟΥ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Barcode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Φορητή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συσκευή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>Μεγάλη οθόνη, με εγκατεστημένο το λογισμικό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ΠΑΤΡΑΣ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Barcode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Φορητή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συσκευή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>Μεγάλη οθόνη, με εγκατεστημένο το λογισμικό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ΙΩΑΝΝΙΝΩΝ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Barcode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Φορητή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συσκευή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>Μεγάλη οθόνη, με εγκατεστημένο το λογισμικό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ΗΡΑΚΛΕΙΟΥ-ΚΡΗΤΗΣ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Barcode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Φορητή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συσκευή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>Μεγάλη οθόνη, με εγκατεστημένο το λογισμικό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ΞΑΝΘΗΣ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Barcode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Φορητή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συσκευή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>Μεγάλη οθόνη, με εγκατεστημένο το λογισμικό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Φ.Ε.Α.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Barcode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Φορητή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συσκευή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>Μεγάλη οθόνη, με εγκατεστημένο το λογισμικό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ΚΑΛΑΜΑΡΙΑΣ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Barcode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Φορητή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συσκευή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>Μεγάλη οθόνη, με εγκατεστημένο το λογισμικό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Φ.Ε.Π.Α.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Barcode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Φορητή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συσκευή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>Μεγάλη οθόνη, με εγκατεστημένο το λογισμικό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Σ.Ε.ΣΗΤΕΙΑΣ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Barcode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Φορητή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συσκευή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>Μεγάλη οθόνη, με εγκατεστημένο το λογισμικό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Φ.Ε.Θ.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Barcode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Φορητή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συσκευή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>Μεγάλη οθόνη, με εγκατεστημένο το λογισμικό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ΝΕΕΜΠ-ΦΕΖ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Barcode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Φορητή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συσκευή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>Μεγάλη οθόνη, με εγκατεστημένο το λογισμικό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  <w:tr w:rsidR="00820386" w:rsidRPr="00C066EA" w:rsidTr="004E7E31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Φ.Ε. ΚΟΜΟΤΗΝΗΣ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Barcode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Φορητή</w:t>
            </w:r>
            <w:proofErr w:type="spellEnd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066EA">
              <w:rPr>
                <w:rFonts w:eastAsia="Times New Roman"/>
                <w:color w:val="000000"/>
                <w:szCs w:val="22"/>
                <w:lang w:val="en-US" w:eastAsia="en-US"/>
              </w:rPr>
              <w:t>συσκευή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  <w:r w:rsidRPr="00C066EA">
              <w:rPr>
                <w:rFonts w:eastAsia="Times New Roman"/>
                <w:color w:val="000000"/>
                <w:szCs w:val="22"/>
                <w:lang w:val="el-GR" w:eastAsia="en-US"/>
              </w:rPr>
              <w:t>Μεγάλη οθόνη, με εγκατεστημένο το λογισμικό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86" w:rsidRPr="00C066EA" w:rsidRDefault="00820386" w:rsidP="004E7E31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Cs w:val="22"/>
                <w:lang w:val="el-GR" w:eastAsia="en-US"/>
              </w:rPr>
            </w:pPr>
          </w:p>
        </w:tc>
      </w:tr>
    </w:tbl>
    <w:p w:rsidR="00820386" w:rsidRDefault="00820386" w:rsidP="00820386">
      <w:pPr>
        <w:pStyle w:val="a3"/>
        <w:spacing w:after="120"/>
        <w:rPr>
          <w:lang w:val="el-GR"/>
        </w:rPr>
      </w:pPr>
    </w:p>
    <w:p w:rsidR="00820386" w:rsidRDefault="00820386" w:rsidP="00820386">
      <w:pPr>
        <w:pStyle w:val="a3"/>
        <w:spacing w:after="120"/>
        <w:rPr>
          <w:lang w:val="el-GR"/>
        </w:rPr>
      </w:pPr>
      <w:r>
        <w:rPr>
          <w:lang w:val="el-GR"/>
        </w:rPr>
        <w:lastRenderedPageBreak/>
        <w:t xml:space="preserve">Ο ανάδοχος υποχρεούται να παραδώσει Υπεύθυνη Δήλωση που να δηλώνει ότι όλα τα είδη του (συμπεριλαμβανομένου και των δειγμάτων που κατέθεσε) είναι απόλυτα εναρμονισμένα με τις Τεχνικές Προδιαγραφές του παρόντος (Παράρτημα </w:t>
      </w:r>
      <w:r>
        <w:rPr>
          <w:lang w:val="en-US"/>
        </w:rPr>
        <w:t>IV</w:t>
      </w:r>
      <w:r>
        <w:rPr>
          <w:lang w:val="el-GR"/>
        </w:rPr>
        <w:t xml:space="preserve"> – Τεχνικές Προδιαγραφές)</w:t>
      </w:r>
    </w:p>
    <w:p w:rsidR="00820386" w:rsidRPr="00767AD8" w:rsidRDefault="00820386" w:rsidP="00820386">
      <w:pPr>
        <w:pStyle w:val="a3"/>
        <w:numPr>
          <w:ilvl w:val="0"/>
          <w:numId w:val="1"/>
        </w:numPr>
        <w:spacing w:before="240" w:after="120"/>
        <w:ind w:left="714" w:hanging="357"/>
        <w:rPr>
          <w:b/>
          <w:lang w:val="el-GR"/>
        </w:rPr>
      </w:pPr>
      <w:r>
        <w:rPr>
          <w:b/>
          <w:lang w:val="el-GR"/>
        </w:rPr>
        <w:t>Πρόσθετες Αναλυτικές προδιαγραφές</w:t>
      </w:r>
    </w:p>
    <w:p w:rsidR="00820386" w:rsidRDefault="00820386" w:rsidP="00820386">
      <w:pPr>
        <w:pStyle w:val="a3"/>
        <w:spacing w:after="120"/>
        <w:rPr>
          <w:lang w:val="el-GR"/>
        </w:rPr>
      </w:pPr>
      <w:r>
        <w:rPr>
          <w:lang w:val="el-GR"/>
        </w:rPr>
        <w:t>Για τ</w:t>
      </w:r>
      <w:r w:rsidRPr="00C066EA">
        <w:rPr>
          <w:lang w:val="el-GR"/>
        </w:rPr>
        <w:t xml:space="preserve">α </w:t>
      </w:r>
      <w:r>
        <w:rPr>
          <w:lang w:val="el-GR"/>
        </w:rPr>
        <w:t>παρακάτω είδη δίνονται αναλυτικές τεχνικές προδιαγραφές</w:t>
      </w:r>
    </w:p>
    <w:p w:rsidR="00820386" w:rsidRDefault="00820386" w:rsidP="00820386">
      <w:pPr>
        <w:pStyle w:val="a3"/>
        <w:spacing w:after="120"/>
        <w:rPr>
          <w:rFonts w:eastAsia="Times New Roman"/>
          <w:color w:val="000000"/>
          <w:szCs w:val="22"/>
          <w:u w:val="single"/>
          <w:lang w:val="el-GR" w:eastAsia="en-US"/>
        </w:rPr>
      </w:pPr>
      <w:r>
        <w:rPr>
          <w:rFonts w:eastAsia="Times New Roman"/>
          <w:color w:val="000000"/>
          <w:szCs w:val="22"/>
          <w:u w:val="single"/>
          <w:lang w:val="el-GR" w:eastAsia="en-US"/>
        </w:rPr>
        <w:t>Στρώματα</w:t>
      </w:r>
    </w:p>
    <w:p w:rsidR="00820386" w:rsidRDefault="00820386" w:rsidP="00820386">
      <w:pPr>
        <w:pStyle w:val="a3"/>
        <w:spacing w:after="120"/>
        <w:rPr>
          <w:rFonts w:eastAsia="Times New Roman"/>
          <w:color w:val="000000"/>
          <w:szCs w:val="22"/>
          <w:lang w:val="el-GR" w:eastAsia="en-US"/>
        </w:rPr>
      </w:pPr>
      <w:r>
        <w:rPr>
          <w:rFonts w:eastAsia="Times New Roman"/>
          <w:color w:val="000000"/>
          <w:szCs w:val="22"/>
          <w:lang w:val="el-GR" w:eastAsia="en-US"/>
        </w:rPr>
        <w:t xml:space="preserve">Όλα τα στρώματα ανεξάρτητα κατηγορίας ή ειδικών χαρακτηριστικών θα έχουν μοναδικό </w:t>
      </w:r>
      <w:r>
        <w:rPr>
          <w:rFonts w:eastAsia="Times New Roman"/>
          <w:color w:val="000000"/>
          <w:szCs w:val="22"/>
          <w:lang w:val="en-US" w:eastAsia="en-US"/>
        </w:rPr>
        <w:t>barcode</w:t>
      </w:r>
      <w:r w:rsidRPr="00690734">
        <w:rPr>
          <w:rFonts w:eastAsia="Times New Roman"/>
          <w:color w:val="000000"/>
          <w:szCs w:val="22"/>
          <w:lang w:val="el-GR" w:eastAsia="en-US"/>
        </w:rPr>
        <w:t xml:space="preserve"> </w:t>
      </w:r>
      <w:r>
        <w:rPr>
          <w:rFonts w:eastAsia="Times New Roman"/>
          <w:color w:val="000000"/>
          <w:szCs w:val="22"/>
          <w:lang w:val="en-US" w:eastAsia="en-US"/>
        </w:rPr>
        <w:t>label</w:t>
      </w:r>
      <w:r w:rsidRPr="00690734">
        <w:rPr>
          <w:rFonts w:eastAsia="Times New Roman"/>
          <w:color w:val="000000"/>
          <w:szCs w:val="22"/>
          <w:lang w:val="el-GR" w:eastAsia="en-US"/>
        </w:rPr>
        <w:t xml:space="preserve"> </w:t>
      </w:r>
      <w:r>
        <w:rPr>
          <w:rFonts w:eastAsia="Times New Roman"/>
          <w:color w:val="000000"/>
          <w:szCs w:val="22"/>
          <w:lang w:val="el-GR" w:eastAsia="en-US"/>
        </w:rPr>
        <w:t xml:space="preserve">το οποίο όταν θα </w:t>
      </w:r>
      <w:proofErr w:type="spellStart"/>
      <w:r>
        <w:rPr>
          <w:rFonts w:eastAsia="Times New Roman"/>
          <w:color w:val="000000"/>
          <w:szCs w:val="22"/>
          <w:lang w:val="el-GR" w:eastAsia="en-US"/>
        </w:rPr>
        <w:t>σκανάρεται</w:t>
      </w:r>
      <w:proofErr w:type="spellEnd"/>
      <w:r>
        <w:rPr>
          <w:rFonts w:eastAsia="Times New Roman"/>
          <w:color w:val="000000"/>
          <w:szCs w:val="22"/>
          <w:lang w:val="el-GR" w:eastAsia="en-US"/>
        </w:rPr>
        <w:t xml:space="preserve"> από την αντίστοιχη φορητή συσκευή </w:t>
      </w:r>
      <w:r w:rsidRPr="00217F6C">
        <w:rPr>
          <w:rFonts w:eastAsia="Times New Roman"/>
          <w:color w:val="000000"/>
          <w:szCs w:val="22"/>
          <w:lang w:val="el-GR" w:eastAsia="en-US"/>
        </w:rPr>
        <w:t>θα περιέχονται πληροφορίες</w:t>
      </w:r>
    </w:p>
    <w:p w:rsidR="00820386" w:rsidRPr="00690734" w:rsidRDefault="00820386" w:rsidP="00820386">
      <w:pPr>
        <w:pStyle w:val="a3"/>
        <w:spacing w:after="120"/>
        <w:rPr>
          <w:lang w:val="el-GR"/>
        </w:rPr>
      </w:pPr>
      <w:r>
        <w:rPr>
          <w:rFonts w:eastAsia="Times New Roman"/>
          <w:color w:val="000000"/>
          <w:szCs w:val="22"/>
          <w:lang w:val="el-GR" w:eastAsia="en-US"/>
        </w:rPr>
        <w:t xml:space="preserve"> </w:t>
      </w:r>
    </w:p>
    <w:p w:rsidR="00820386" w:rsidRPr="00690734" w:rsidRDefault="00820386" w:rsidP="00820386">
      <w:pPr>
        <w:pStyle w:val="a3"/>
        <w:spacing w:after="120"/>
        <w:rPr>
          <w:rFonts w:eastAsia="Times New Roman"/>
          <w:color w:val="000000"/>
          <w:szCs w:val="22"/>
          <w:u w:val="single"/>
          <w:lang w:val="el-GR" w:eastAsia="en-US"/>
        </w:rPr>
      </w:pPr>
      <w:r w:rsidRPr="00C066EA">
        <w:rPr>
          <w:rFonts w:eastAsia="Times New Roman"/>
          <w:color w:val="000000"/>
          <w:szCs w:val="22"/>
          <w:u w:val="single"/>
          <w:lang w:val="en-US" w:eastAsia="en-US"/>
        </w:rPr>
        <w:t>Barcode</w:t>
      </w:r>
      <w:r w:rsidRPr="00690734">
        <w:rPr>
          <w:rFonts w:eastAsia="Times New Roman"/>
          <w:color w:val="000000"/>
          <w:szCs w:val="22"/>
          <w:u w:val="single"/>
          <w:lang w:val="el-GR" w:eastAsia="en-US"/>
        </w:rPr>
        <w:t xml:space="preserve"> Φορητή συσκευή</w:t>
      </w:r>
    </w:p>
    <w:p w:rsidR="00820386" w:rsidRDefault="00820386" w:rsidP="00820386">
      <w:pPr>
        <w:pStyle w:val="a3"/>
        <w:spacing w:after="120"/>
        <w:rPr>
          <w:lang w:val="el-GR"/>
        </w:rPr>
      </w:pPr>
      <w:r>
        <w:rPr>
          <w:lang w:val="el-GR"/>
        </w:rPr>
        <w:t xml:space="preserve">Θα έχει εγκατεστημένο λογισμικό αναγνώρισης </w:t>
      </w:r>
      <w:r>
        <w:rPr>
          <w:lang w:val="en-US"/>
        </w:rPr>
        <w:t>barcode</w:t>
      </w:r>
      <w:r w:rsidRPr="00690734">
        <w:rPr>
          <w:lang w:val="el-GR"/>
        </w:rPr>
        <w:t xml:space="preserve">, </w:t>
      </w:r>
      <w:r>
        <w:rPr>
          <w:lang w:val="el-GR"/>
        </w:rPr>
        <w:t xml:space="preserve">η οθόνη του θα είναι τουλάχιστον 5¨ και θα έχει </w:t>
      </w:r>
      <w:proofErr w:type="spellStart"/>
      <w:r>
        <w:rPr>
          <w:lang w:val="el-GR"/>
        </w:rPr>
        <w:t>προεγκατεστημένα</w:t>
      </w:r>
      <w:proofErr w:type="spellEnd"/>
      <w:r>
        <w:rPr>
          <w:lang w:val="el-GR"/>
        </w:rPr>
        <w:t xml:space="preserve"> στη βάση δεδομένων του όλες τις πληροφορίες για όλους τους κωδικούς από όλα τα στρώματα που αναφέρονται στο παρόν</w:t>
      </w:r>
    </w:p>
    <w:p w:rsidR="00820386" w:rsidRPr="00607B67" w:rsidRDefault="00820386" w:rsidP="00820386">
      <w:pPr>
        <w:pStyle w:val="a3"/>
        <w:spacing w:after="120"/>
        <w:rPr>
          <w:u w:val="single"/>
          <w:lang w:val="el-GR"/>
        </w:rPr>
      </w:pPr>
      <w:r w:rsidRPr="00607B67">
        <w:rPr>
          <w:u w:val="single"/>
          <w:lang w:val="el-GR"/>
        </w:rPr>
        <w:t>Ηλεκτρονικ</w:t>
      </w:r>
      <w:r>
        <w:rPr>
          <w:u w:val="single"/>
          <w:lang w:val="el-GR"/>
        </w:rPr>
        <w:t>ές</w:t>
      </w:r>
      <w:r w:rsidRPr="00607B67">
        <w:rPr>
          <w:u w:val="single"/>
          <w:lang w:val="el-GR"/>
        </w:rPr>
        <w:t xml:space="preserve"> κλειδαρι</w:t>
      </w:r>
      <w:r>
        <w:rPr>
          <w:u w:val="single"/>
          <w:lang w:val="el-GR"/>
        </w:rPr>
        <w:t>ές</w:t>
      </w:r>
      <w:r w:rsidRPr="00607B67">
        <w:rPr>
          <w:u w:val="single"/>
          <w:lang w:val="el-GR"/>
        </w:rPr>
        <w:t xml:space="preserve"> και κλειδί</w:t>
      </w:r>
    </w:p>
    <w:p w:rsidR="00820386" w:rsidRDefault="00820386" w:rsidP="00820386">
      <w:pPr>
        <w:pStyle w:val="a3"/>
        <w:spacing w:after="120"/>
        <w:rPr>
          <w:lang w:val="el-GR"/>
        </w:rPr>
      </w:pPr>
      <w:r>
        <w:rPr>
          <w:lang w:val="el-GR"/>
        </w:rPr>
        <w:t>Το σετ των ηλεκτρονικών κλειδαριών θα αποτελείται από α) ηλεκτρονική κλειδαριά με ενισχυμένο καλώδιο τύπου λουκέτο (</w:t>
      </w:r>
      <w:r>
        <w:rPr>
          <w:lang w:val="en-US"/>
        </w:rPr>
        <w:t>Cable</w:t>
      </w:r>
      <w:r w:rsidRPr="00607B67">
        <w:rPr>
          <w:lang w:val="el-GR"/>
        </w:rPr>
        <w:t xml:space="preserve"> </w:t>
      </w:r>
      <w:r>
        <w:rPr>
          <w:lang w:val="en-US"/>
        </w:rPr>
        <w:t>Lock</w:t>
      </w:r>
      <w:r w:rsidRPr="00607B67">
        <w:rPr>
          <w:lang w:val="el-GR"/>
        </w:rPr>
        <w:t xml:space="preserve">) </w:t>
      </w:r>
      <w:r>
        <w:rPr>
          <w:lang w:val="el-GR"/>
        </w:rPr>
        <w:t xml:space="preserve">  </w:t>
      </w:r>
      <w:r w:rsidRPr="00607B67">
        <w:rPr>
          <w:lang w:val="el-GR"/>
        </w:rPr>
        <w:t xml:space="preserve"> </w:t>
      </w:r>
      <w:r>
        <w:rPr>
          <w:lang w:val="el-GR"/>
        </w:rPr>
        <w:t>β) Ηλεκτρονικό μεταλλικό λουκέτο τουλάχιστον 25</w:t>
      </w:r>
      <w:r>
        <w:rPr>
          <w:lang w:val="en-US"/>
        </w:rPr>
        <w:t>mm</w:t>
      </w:r>
      <w:r w:rsidRPr="00607B67">
        <w:rPr>
          <w:lang w:val="el-GR"/>
        </w:rPr>
        <w:t xml:space="preserve"> </w:t>
      </w:r>
      <w:r>
        <w:rPr>
          <w:lang w:val="el-GR"/>
        </w:rPr>
        <w:t xml:space="preserve">   γ)Ηλεκτρονική κλειδαριά μονού αφαλού . Στο σετ θα περιέχεται ηλεκτρονικό κλειδί με </w:t>
      </w:r>
      <w:r>
        <w:rPr>
          <w:lang w:val="en-US"/>
        </w:rPr>
        <w:t>LCD</w:t>
      </w:r>
      <w:r w:rsidRPr="00607B67">
        <w:rPr>
          <w:lang w:val="el-GR"/>
        </w:rPr>
        <w:t xml:space="preserve"> </w:t>
      </w:r>
      <w:r>
        <w:rPr>
          <w:lang w:val="el-GR"/>
        </w:rPr>
        <w:t>οθόνη που θα είναι προγραμματισμένο να μπορεί να ανοίγει και τις 3 κλειδαριές.  Οι  κλειδαριές θα χρησιμοποιηθούν να ασφαλίζονται ντουλάπες, κιβώτια ή ερμάρια που χρησιμοποιεί η κάθε Φοιτητική Εστία για να αποθηκεύει είδη ιματισμού κτλ.</w:t>
      </w:r>
    </w:p>
    <w:p w:rsidR="00820386" w:rsidRDefault="00820386" w:rsidP="00820386">
      <w:pPr>
        <w:pStyle w:val="a3"/>
        <w:spacing w:after="120"/>
        <w:rPr>
          <w:lang w:val="el-GR"/>
        </w:rPr>
      </w:pPr>
    </w:p>
    <w:p w:rsidR="00820386" w:rsidRPr="00607B67" w:rsidRDefault="00820386" w:rsidP="00820386">
      <w:pPr>
        <w:pStyle w:val="a3"/>
        <w:spacing w:after="120"/>
        <w:rPr>
          <w:u w:val="single"/>
          <w:lang w:val="el-GR"/>
        </w:rPr>
      </w:pPr>
      <w:r w:rsidRPr="00607B67">
        <w:rPr>
          <w:u w:val="single"/>
          <w:lang w:val="el-GR"/>
        </w:rPr>
        <w:t>Ηλεκτρονική Πλατφόρμα</w:t>
      </w:r>
    </w:p>
    <w:p w:rsidR="00820386" w:rsidRDefault="00820386" w:rsidP="00820386">
      <w:pPr>
        <w:pStyle w:val="a3"/>
        <w:spacing w:after="120"/>
        <w:rPr>
          <w:lang w:val="el-GR"/>
        </w:rPr>
      </w:pPr>
      <w:r>
        <w:rPr>
          <w:lang w:val="el-GR"/>
        </w:rPr>
        <w:t xml:space="preserve">Η ηλεκτρονική πλατφόρμα θα έχει βάση δεδομένων με στοιχεία που αφορούν ιματισμό και συνοδό εξοπλισμό. Θα έχει την δυνατότητα </w:t>
      </w:r>
      <w:r w:rsidRPr="00217F6C">
        <w:rPr>
          <w:lang w:val="el-GR"/>
        </w:rPr>
        <w:t>απεικόνισης σε χάρτη της κάθε κτιριακής δομής που θα παραλάβει εξοπλισμό και η πρόσβαση θα γίνεται με κωδικούς διαβαθμισμένων χρηστών. Θα μπορεί η κάθε εστία που έχει την σχετική άδεια χρήσης να καταγράφει δεδομένα της υφιστάμενης κατάστασης καθώς</w:t>
      </w:r>
      <w:r>
        <w:rPr>
          <w:lang w:val="el-GR"/>
        </w:rPr>
        <w:t xml:space="preserve"> και προβλήματα προς επίλυση. Θα μπορούν να εξαχθούν αναφορές </w:t>
      </w:r>
      <w:r w:rsidRPr="00386F19">
        <w:rPr>
          <w:lang w:val="el-GR"/>
        </w:rPr>
        <w:t>(</w:t>
      </w:r>
      <w:r>
        <w:rPr>
          <w:lang w:val="en-US"/>
        </w:rPr>
        <w:t>reports</w:t>
      </w:r>
      <w:r w:rsidRPr="00386F19">
        <w:rPr>
          <w:lang w:val="el-GR"/>
        </w:rPr>
        <w:t xml:space="preserve">) </w:t>
      </w:r>
      <w:r>
        <w:rPr>
          <w:lang w:val="el-GR"/>
        </w:rPr>
        <w:t>με στατιστικά δεδομένα για τα αποθηκευμένα δεδομένα και να γίνεται αναζήτηση με βάση συγκεκριμένα πεδία. Η πλατφόρμα θα πρέπει να έχει την δυνατότητα διασύνδεσης με έξυπνες συσκευές και διακόπτες σε περίπτωση αναβάθμισης του κτιρίου.</w:t>
      </w:r>
    </w:p>
    <w:p w:rsidR="00820386" w:rsidRDefault="00820386" w:rsidP="00820386">
      <w:pPr>
        <w:pStyle w:val="a3"/>
        <w:spacing w:after="120"/>
        <w:rPr>
          <w:lang w:val="el-GR"/>
        </w:rPr>
      </w:pPr>
    </w:p>
    <w:p w:rsidR="00820386" w:rsidRPr="00690734" w:rsidRDefault="00820386" w:rsidP="00820386">
      <w:pPr>
        <w:pStyle w:val="a3"/>
        <w:spacing w:after="120"/>
        <w:rPr>
          <w:lang w:val="el-GR"/>
        </w:rPr>
      </w:pPr>
    </w:p>
    <w:p w:rsidR="00820386" w:rsidRPr="00767AD8" w:rsidRDefault="00820386" w:rsidP="00820386">
      <w:pPr>
        <w:pStyle w:val="a3"/>
        <w:numPr>
          <w:ilvl w:val="0"/>
          <w:numId w:val="1"/>
        </w:numPr>
        <w:spacing w:before="240" w:after="120"/>
        <w:ind w:left="714" w:hanging="357"/>
        <w:rPr>
          <w:b/>
          <w:lang w:val="el-GR"/>
        </w:rPr>
      </w:pPr>
      <w:r w:rsidRPr="00767AD8">
        <w:rPr>
          <w:b/>
          <w:lang w:val="el-GR"/>
        </w:rPr>
        <w:t xml:space="preserve"> Λοιποί όροι</w:t>
      </w:r>
    </w:p>
    <w:p w:rsidR="00820386" w:rsidRPr="00386F19" w:rsidRDefault="00820386" w:rsidP="00820386">
      <w:pPr>
        <w:pStyle w:val="a3"/>
        <w:spacing w:after="120"/>
        <w:rPr>
          <w:lang w:val="el-GR"/>
        </w:rPr>
      </w:pPr>
      <w:r w:rsidRPr="00386F19">
        <w:rPr>
          <w:lang w:val="el-GR"/>
        </w:rPr>
        <w:t xml:space="preserve">Ο προμηθευτής/προμηθευτές είναι υποχρεωμένοι να λάβουν τα κατάλληλα μέτρα για την ασφάλεια εργαζομένων και εγκαταστάσεων κατά την μεταφορά και παράδοση των </w:t>
      </w:r>
      <w:r>
        <w:rPr>
          <w:lang w:val="el-GR"/>
        </w:rPr>
        <w:t>ειδών</w:t>
      </w:r>
      <w:r w:rsidRPr="00386F19">
        <w:rPr>
          <w:lang w:val="el-GR"/>
        </w:rPr>
        <w:t xml:space="preserve">. Τονίζεται ότι η αναθέτουσα αρχή διατηρεί το δικαίωμα να </w:t>
      </w:r>
      <w:r>
        <w:rPr>
          <w:lang w:val="el-GR"/>
        </w:rPr>
        <w:t xml:space="preserve">ελέγξει δειγματοληπτικά κάποια από τα προδοθέντα είδη </w:t>
      </w:r>
      <w:r w:rsidRPr="00386F19">
        <w:rPr>
          <w:lang w:val="el-GR"/>
        </w:rPr>
        <w:t>, ώστε να ελέγχεται τόσο η ποιότητα όσο και το αν πληρούν τις απαιτούμενες προδιαγραφές, με έξοδα του Αναδόχου.</w:t>
      </w:r>
    </w:p>
    <w:p w:rsidR="00110397" w:rsidRPr="00820386" w:rsidRDefault="00110397" w:rsidP="00157768">
      <w:pPr>
        <w:pStyle w:val="a3"/>
        <w:spacing w:after="120"/>
        <w:rPr>
          <w:lang w:val="el-GR"/>
        </w:rPr>
      </w:pPr>
      <w:bookmarkStart w:id="0" w:name="_GoBack"/>
      <w:bookmarkEnd w:id="0"/>
    </w:p>
    <w:sectPr w:rsidR="00110397" w:rsidRPr="008203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A33"/>
    <w:multiLevelType w:val="hybridMultilevel"/>
    <w:tmpl w:val="E3D03AA8"/>
    <w:lvl w:ilvl="0" w:tplc="02EA3D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86"/>
    <w:rsid w:val="00110397"/>
    <w:rsid w:val="00157768"/>
    <w:rsid w:val="0082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02CCD-E4A1-4502-8C85-3109CE91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0386"/>
    <w:pPr>
      <w:suppressAutoHyphens/>
      <w:spacing w:after="120" w:line="240" w:lineRule="auto"/>
      <w:jc w:val="both"/>
    </w:pPr>
    <w:rPr>
      <w:rFonts w:ascii="Calibri" w:eastAsia="SimSu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0386"/>
    <w:pPr>
      <w:suppressAutoHyphens/>
      <w:spacing w:after="0" w:line="240" w:lineRule="auto"/>
      <w:jc w:val="both"/>
    </w:pPr>
    <w:rPr>
      <w:rFonts w:ascii="Calibri" w:eastAsia="SimSu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1099</Words>
  <Characters>5937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Αλεξία Αλεξοπούλου</dc:creator>
  <cp:keywords/>
  <dc:description/>
  <cp:lastModifiedBy>Αλεξία Αλεξοπούλου</cp:lastModifiedBy>
  <cp:revision>2</cp:revision>
  <dcterms:created xsi:type="dcterms:W3CDTF">2020-03-17T16:13:00Z</dcterms:created>
  <dcterms:modified xsi:type="dcterms:W3CDTF">2020-03-17T16:14:00Z</dcterms:modified>
</cp:coreProperties>
</file>