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1343B8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035CE6" w:rsidRPr="00951791" w:rsidRDefault="00035CE6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513B36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EF1517" w:rsidRDefault="003B7294" w:rsidP="002802AA">
      <w:pPr>
        <w:spacing w:before="120" w:line="276" w:lineRule="auto"/>
        <w:jc w:val="center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 w:rsidRPr="003B7294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</w:t>
      </w:r>
      <w:r w:rsidR="00682B5B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</w:t>
      </w:r>
      <w:r w:rsidR="002802AA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</w:t>
      </w:r>
      <w:r w:rsidR="00FC341A" w:rsidRPr="00EE65D5"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                                          </w:t>
      </w:r>
    </w:p>
    <w:p w:rsidR="00EA7785" w:rsidRDefault="002802AA" w:rsidP="00EF1517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color w:val="262626" w:themeColor="text1" w:themeTint="D9"/>
          <w:sz w:val="24"/>
          <w:szCs w:val="24"/>
        </w:rPr>
        <w:t xml:space="preserve">Αθήνα,  </w:t>
      </w:r>
      <w:r w:rsidR="00393DD0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2</w:t>
      </w:r>
      <w:r w:rsidR="00393DD0" w:rsidRPr="00393DD0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8</w:t>
      </w:r>
      <w:r w:rsidR="000E21C9" w:rsidRPr="001462FD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</w:t>
      </w:r>
      <w:r w:rsidR="00A866AC" w:rsidRPr="00EF1517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3</w:t>
      </w:r>
      <w:r w:rsidR="000E21C9">
        <w:rPr>
          <w:rFonts w:asciiTheme="minorHAnsi" w:hAnsiTheme="minorHAnsi" w:cstheme="minorHAnsi"/>
          <w:color w:val="262626" w:themeColor="text1" w:themeTint="D9"/>
          <w:sz w:val="24"/>
          <w:szCs w:val="24"/>
        </w:rPr>
        <w:t>-2018</w:t>
      </w:r>
    </w:p>
    <w:p w:rsidR="003B7294" w:rsidRDefault="003B7294" w:rsidP="00180288">
      <w:pPr>
        <w:spacing w:before="120" w:line="276" w:lineRule="auto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</w:p>
    <w:p w:rsidR="00393DD0" w:rsidRPr="00393DD0" w:rsidRDefault="00393DD0" w:rsidP="00EF1517">
      <w:pPr>
        <w:spacing w:before="120" w:line="276" w:lineRule="auto"/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  <w:t xml:space="preserve">ενημερωση αναφορικα με τα εργα αναβαθμισησ των φοιτητικων εστιων </w:t>
      </w:r>
      <w:r w:rsidR="0048065C"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  <w:t xml:space="preserve">                                  </w:t>
      </w:r>
      <w:r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  <w:t>σε ξανθη και κομοτηνη</w:t>
      </w:r>
      <w:r w:rsidR="00D6432E"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  <w:t xml:space="preserve"> στο επομενο χρονικο διαστημα</w:t>
      </w:r>
    </w:p>
    <w:p w:rsidR="00EF1517" w:rsidRDefault="00EF1517" w:rsidP="00EF1517">
      <w:pPr>
        <w:spacing w:before="120" w:line="276" w:lineRule="auto"/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</w:pPr>
    </w:p>
    <w:p w:rsidR="0048065C" w:rsidRPr="00EF1517" w:rsidRDefault="0048065C" w:rsidP="00EF1517">
      <w:pPr>
        <w:spacing w:before="120" w:line="276" w:lineRule="auto"/>
        <w:rPr>
          <w:rFonts w:asciiTheme="minorHAnsi" w:hAnsiTheme="minorHAnsi" w:cs="Arial"/>
          <w:b/>
          <w:smallCaps/>
          <w:color w:val="404040" w:themeColor="text1" w:themeTint="BF"/>
          <w:sz w:val="28"/>
          <w:szCs w:val="28"/>
        </w:rPr>
      </w:pPr>
    </w:p>
    <w:p w:rsidR="000035DD" w:rsidRDefault="00D6432E" w:rsidP="00393DD0">
      <w:pPr>
        <w:spacing w:before="120" w:line="276" w:lineRule="auto"/>
        <w:jc w:val="both"/>
        <w:rPr>
          <w:rFonts w:asciiTheme="minorHAnsi" w:hAnsiTheme="minorHAnsi" w:cstheme="minorHAnsi"/>
          <w:color w:val="171717" w:themeColor="background2" w:themeShade="1A"/>
          <w:sz w:val="24"/>
          <w:szCs w:val="24"/>
        </w:rPr>
      </w:pP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Το Ι.ΝΕ.ΔΙ.ΒΙ.Μ. με χαρά πληροφορείται </w:t>
      </w:r>
      <w:r w:rsidR="0048065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σ</w:t>
      </w:r>
      <w:r w:rsidR="001D407A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ύμφωνα και με τις δηλώσεις του </w:t>
      </w:r>
      <w:r w:rsidR="001D407A">
        <w:rPr>
          <w:rFonts w:asciiTheme="minorHAnsi" w:hAnsiTheme="minorHAnsi" w:cstheme="minorHAnsi"/>
          <w:color w:val="171717" w:themeColor="background2" w:themeShade="1A"/>
          <w:sz w:val="24"/>
          <w:szCs w:val="24"/>
          <w:lang w:val="en-US"/>
        </w:rPr>
        <w:t>A</w:t>
      </w:r>
      <w:r w:rsidR="001D407A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ναπληρωτή Πρύτανη Οικονομικών Δ.Π.Θ.</w:t>
      </w:r>
      <w:bookmarkStart w:id="0" w:name="_GoBack"/>
      <w:bookmarkEnd w:id="0"/>
      <w:r w:rsidR="001D407A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κου Φ.Μάρη</w:t>
      </w:r>
      <w:r w:rsidR="0048065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ότι σε σύντομο χρονικό διάστημα θα έχουν ολοκληρωθεί οι μελέτες που αφορούν </w:t>
      </w:r>
      <w:r w:rsidR="0048065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στην πόλη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της Ξάνθης και της Κομοτηνής και </w:t>
      </w:r>
      <w:r w:rsidR="00DD18DE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                    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>με την αντίστοιχη συνεργασία θα βελτιωθούν οι υποδομές και</w:t>
      </w:r>
      <w:r w:rsidR="0048065C"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των</w:t>
      </w:r>
      <w:r>
        <w:rPr>
          <w:rFonts w:asciiTheme="minorHAnsi" w:hAnsiTheme="minorHAnsi" w:cstheme="minorHAnsi"/>
          <w:color w:val="171717" w:themeColor="background2" w:themeShade="1A"/>
          <w:sz w:val="24"/>
          <w:szCs w:val="24"/>
        </w:rPr>
        <w:t xml:space="preserve"> δυο εστιών.</w:t>
      </w:r>
    </w:p>
    <w:sectPr w:rsidR="000035DD" w:rsidSect="002148D7">
      <w:footerReference w:type="default" r:id="rId9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B36" w:rsidRDefault="00513B36" w:rsidP="001343B8">
      <w:pPr>
        <w:spacing w:line="240" w:lineRule="auto"/>
      </w:pPr>
      <w:r>
        <w:separator/>
      </w:r>
    </w:p>
  </w:endnote>
  <w:endnote w:type="continuationSeparator" w:id="0">
    <w:p w:rsidR="00513B36" w:rsidRDefault="00513B36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1321C4" w:rsidP="00FF6BC5">
        <w:pPr>
          <w:pStyle w:val="1"/>
          <w:jc w:val="right"/>
        </w:pPr>
        <w:r>
          <w:fldChar w:fldCharType="begin"/>
        </w:r>
        <w:r w:rsidR="00926914">
          <w:instrText xml:space="preserve"> PAGE   \* MERGEFORMAT </w:instrText>
        </w:r>
        <w:r>
          <w:fldChar w:fldCharType="separate"/>
        </w:r>
        <w:r w:rsidR="001D40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B36" w:rsidRDefault="00513B36" w:rsidP="001343B8">
      <w:pPr>
        <w:spacing w:line="240" w:lineRule="auto"/>
      </w:pPr>
      <w:r>
        <w:separator/>
      </w:r>
    </w:p>
  </w:footnote>
  <w:footnote w:type="continuationSeparator" w:id="0">
    <w:p w:rsidR="00513B36" w:rsidRDefault="00513B36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33228"/>
    <w:multiLevelType w:val="hybridMultilevel"/>
    <w:tmpl w:val="BA1416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3">
      <w:start w:val="1"/>
      <w:numFmt w:val="upperRoman"/>
      <w:lvlText w:val="%2."/>
      <w:lvlJc w:val="right"/>
      <w:pPr>
        <w:ind w:left="36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2F8E"/>
    <w:multiLevelType w:val="hybridMultilevel"/>
    <w:tmpl w:val="434C23DC"/>
    <w:lvl w:ilvl="0" w:tplc="F86CD0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6E89"/>
    <w:multiLevelType w:val="hybridMultilevel"/>
    <w:tmpl w:val="97923B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43D0E"/>
    <w:multiLevelType w:val="hybridMultilevel"/>
    <w:tmpl w:val="AF1424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733842"/>
    <w:multiLevelType w:val="hybridMultilevel"/>
    <w:tmpl w:val="D804A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C1AF5"/>
    <w:multiLevelType w:val="hybridMultilevel"/>
    <w:tmpl w:val="CFF464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BC6480"/>
    <w:multiLevelType w:val="hybridMultilevel"/>
    <w:tmpl w:val="A17A663C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C72C39"/>
    <w:multiLevelType w:val="hybridMultilevel"/>
    <w:tmpl w:val="18DAC64E"/>
    <w:lvl w:ilvl="0" w:tplc="89004D7C">
      <w:numFmt w:val="bullet"/>
      <w:lvlText w:val="-"/>
      <w:lvlJc w:val="left"/>
      <w:pPr>
        <w:ind w:left="36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FF39B0"/>
    <w:multiLevelType w:val="hybridMultilevel"/>
    <w:tmpl w:val="4FDAC4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B553807"/>
    <w:multiLevelType w:val="hybridMultilevel"/>
    <w:tmpl w:val="66EE3C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213C56"/>
    <w:multiLevelType w:val="hybridMultilevel"/>
    <w:tmpl w:val="50761728"/>
    <w:lvl w:ilvl="0" w:tplc="5B44B4DE"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7140A"/>
    <w:multiLevelType w:val="hybridMultilevel"/>
    <w:tmpl w:val="01A09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1C6CEE"/>
    <w:multiLevelType w:val="hybridMultilevel"/>
    <w:tmpl w:val="810622C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5"/>
  </w:num>
  <w:num w:numId="12">
    <w:abstractNumId w:val="7"/>
  </w:num>
  <w:num w:numId="13">
    <w:abstractNumId w:val="17"/>
  </w:num>
  <w:num w:numId="14">
    <w:abstractNumId w:val="13"/>
  </w:num>
  <w:num w:numId="15">
    <w:abstractNumId w:val="1"/>
  </w:num>
  <w:num w:numId="16">
    <w:abstractNumId w:val="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35DD"/>
    <w:rsid w:val="00004A89"/>
    <w:rsid w:val="00035CE6"/>
    <w:rsid w:val="00043AD0"/>
    <w:rsid w:val="00046ABF"/>
    <w:rsid w:val="00060BA9"/>
    <w:rsid w:val="00073756"/>
    <w:rsid w:val="000750AA"/>
    <w:rsid w:val="000775F9"/>
    <w:rsid w:val="00091EC7"/>
    <w:rsid w:val="00097DDD"/>
    <w:rsid w:val="000E21C9"/>
    <w:rsid w:val="000E7F87"/>
    <w:rsid w:val="00103197"/>
    <w:rsid w:val="0011745F"/>
    <w:rsid w:val="00120404"/>
    <w:rsid w:val="0012095E"/>
    <w:rsid w:val="001321C4"/>
    <w:rsid w:val="001343B8"/>
    <w:rsid w:val="00137C7C"/>
    <w:rsid w:val="00145D72"/>
    <w:rsid w:val="001462FD"/>
    <w:rsid w:val="00150B39"/>
    <w:rsid w:val="00174A8C"/>
    <w:rsid w:val="00180288"/>
    <w:rsid w:val="001859D1"/>
    <w:rsid w:val="00186793"/>
    <w:rsid w:val="00193762"/>
    <w:rsid w:val="001D2EE3"/>
    <w:rsid w:val="001D407A"/>
    <w:rsid w:val="002148D7"/>
    <w:rsid w:val="002258FB"/>
    <w:rsid w:val="00225CB4"/>
    <w:rsid w:val="0023235D"/>
    <w:rsid w:val="00237FF0"/>
    <w:rsid w:val="002410BF"/>
    <w:rsid w:val="0025454D"/>
    <w:rsid w:val="002700A0"/>
    <w:rsid w:val="002777E7"/>
    <w:rsid w:val="002802AA"/>
    <w:rsid w:val="00290B99"/>
    <w:rsid w:val="002B298E"/>
    <w:rsid w:val="002C02BE"/>
    <w:rsid w:val="002E7F85"/>
    <w:rsid w:val="002F2B66"/>
    <w:rsid w:val="00306E54"/>
    <w:rsid w:val="0032299A"/>
    <w:rsid w:val="00322C7E"/>
    <w:rsid w:val="00324CC1"/>
    <w:rsid w:val="00332CCC"/>
    <w:rsid w:val="003337BD"/>
    <w:rsid w:val="00341204"/>
    <w:rsid w:val="00372AF6"/>
    <w:rsid w:val="0037336D"/>
    <w:rsid w:val="00373438"/>
    <w:rsid w:val="00393DD0"/>
    <w:rsid w:val="003B7294"/>
    <w:rsid w:val="003C6586"/>
    <w:rsid w:val="003E1FA4"/>
    <w:rsid w:val="003E6D36"/>
    <w:rsid w:val="003F3F83"/>
    <w:rsid w:val="00405CCF"/>
    <w:rsid w:val="00432D3E"/>
    <w:rsid w:val="00433B81"/>
    <w:rsid w:val="00440375"/>
    <w:rsid w:val="00443BB7"/>
    <w:rsid w:val="00451C3B"/>
    <w:rsid w:val="00460F71"/>
    <w:rsid w:val="00461970"/>
    <w:rsid w:val="00461AD6"/>
    <w:rsid w:val="00467707"/>
    <w:rsid w:val="00471710"/>
    <w:rsid w:val="00475785"/>
    <w:rsid w:val="00477651"/>
    <w:rsid w:val="0048065C"/>
    <w:rsid w:val="00484846"/>
    <w:rsid w:val="004E5014"/>
    <w:rsid w:val="004F6407"/>
    <w:rsid w:val="00513B36"/>
    <w:rsid w:val="00516CB5"/>
    <w:rsid w:val="00532B0A"/>
    <w:rsid w:val="005B6C6C"/>
    <w:rsid w:val="005E260C"/>
    <w:rsid w:val="005E78E9"/>
    <w:rsid w:val="006232EC"/>
    <w:rsid w:val="00646E22"/>
    <w:rsid w:val="00653539"/>
    <w:rsid w:val="00663D74"/>
    <w:rsid w:val="00682B5B"/>
    <w:rsid w:val="006866EA"/>
    <w:rsid w:val="006A4067"/>
    <w:rsid w:val="006A5917"/>
    <w:rsid w:val="006A6EAA"/>
    <w:rsid w:val="006B2DAA"/>
    <w:rsid w:val="006D4982"/>
    <w:rsid w:val="006E1EC4"/>
    <w:rsid w:val="006F2505"/>
    <w:rsid w:val="0070341A"/>
    <w:rsid w:val="00705EF1"/>
    <w:rsid w:val="0072530E"/>
    <w:rsid w:val="00757C33"/>
    <w:rsid w:val="00763D03"/>
    <w:rsid w:val="007705AA"/>
    <w:rsid w:val="00785056"/>
    <w:rsid w:val="0079154A"/>
    <w:rsid w:val="007D5ACE"/>
    <w:rsid w:val="007E531C"/>
    <w:rsid w:val="007F0C98"/>
    <w:rsid w:val="00851151"/>
    <w:rsid w:val="00851FFA"/>
    <w:rsid w:val="008764E9"/>
    <w:rsid w:val="00881641"/>
    <w:rsid w:val="00884ED7"/>
    <w:rsid w:val="0088517F"/>
    <w:rsid w:val="00896A84"/>
    <w:rsid w:val="008B06D0"/>
    <w:rsid w:val="008C4FD8"/>
    <w:rsid w:val="008C6AE0"/>
    <w:rsid w:val="008C7B4A"/>
    <w:rsid w:val="008E3DDE"/>
    <w:rsid w:val="008F690A"/>
    <w:rsid w:val="009043B4"/>
    <w:rsid w:val="00926914"/>
    <w:rsid w:val="009318FB"/>
    <w:rsid w:val="00941532"/>
    <w:rsid w:val="0094719E"/>
    <w:rsid w:val="00951791"/>
    <w:rsid w:val="009C274D"/>
    <w:rsid w:val="009D65DC"/>
    <w:rsid w:val="009D7C77"/>
    <w:rsid w:val="009F03F3"/>
    <w:rsid w:val="009F2488"/>
    <w:rsid w:val="009F5135"/>
    <w:rsid w:val="009F5343"/>
    <w:rsid w:val="00A22821"/>
    <w:rsid w:val="00A2471F"/>
    <w:rsid w:val="00A336B6"/>
    <w:rsid w:val="00A866AC"/>
    <w:rsid w:val="00A96B94"/>
    <w:rsid w:val="00AB0448"/>
    <w:rsid w:val="00AB176C"/>
    <w:rsid w:val="00AD37D0"/>
    <w:rsid w:val="00AD78AC"/>
    <w:rsid w:val="00B2234F"/>
    <w:rsid w:val="00B45E83"/>
    <w:rsid w:val="00B45EC5"/>
    <w:rsid w:val="00B6440A"/>
    <w:rsid w:val="00B860CD"/>
    <w:rsid w:val="00B8790F"/>
    <w:rsid w:val="00B948E0"/>
    <w:rsid w:val="00BB1063"/>
    <w:rsid w:val="00BC2B91"/>
    <w:rsid w:val="00BD2B35"/>
    <w:rsid w:val="00BD7AC6"/>
    <w:rsid w:val="00BF212B"/>
    <w:rsid w:val="00BF41E0"/>
    <w:rsid w:val="00C315A0"/>
    <w:rsid w:val="00C3381D"/>
    <w:rsid w:val="00C42C8A"/>
    <w:rsid w:val="00C50DB3"/>
    <w:rsid w:val="00C83237"/>
    <w:rsid w:val="00C909CE"/>
    <w:rsid w:val="00CA1D2D"/>
    <w:rsid w:val="00CA3DA5"/>
    <w:rsid w:val="00CC3B72"/>
    <w:rsid w:val="00CC48B8"/>
    <w:rsid w:val="00CD5DB5"/>
    <w:rsid w:val="00D0004E"/>
    <w:rsid w:val="00D050B3"/>
    <w:rsid w:val="00D24932"/>
    <w:rsid w:val="00D432C9"/>
    <w:rsid w:val="00D472C4"/>
    <w:rsid w:val="00D52BEF"/>
    <w:rsid w:val="00D6432E"/>
    <w:rsid w:val="00D765F8"/>
    <w:rsid w:val="00D926F0"/>
    <w:rsid w:val="00DA060F"/>
    <w:rsid w:val="00DA14AE"/>
    <w:rsid w:val="00DC3E82"/>
    <w:rsid w:val="00DC454E"/>
    <w:rsid w:val="00DD0A70"/>
    <w:rsid w:val="00DD18DE"/>
    <w:rsid w:val="00DD43B1"/>
    <w:rsid w:val="00DD5A15"/>
    <w:rsid w:val="00DE60C4"/>
    <w:rsid w:val="00E166C7"/>
    <w:rsid w:val="00E1740A"/>
    <w:rsid w:val="00E17A56"/>
    <w:rsid w:val="00E27D6B"/>
    <w:rsid w:val="00E44B6C"/>
    <w:rsid w:val="00E97588"/>
    <w:rsid w:val="00EA7785"/>
    <w:rsid w:val="00EB53A8"/>
    <w:rsid w:val="00EC2FBC"/>
    <w:rsid w:val="00ED2DB6"/>
    <w:rsid w:val="00EE65D5"/>
    <w:rsid w:val="00EF1517"/>
    <w:rsid w:val="00F1548D"/>
    <w:rsid w:val="00F1669F"/>
    <w:rsid w:val="00F2046A"/>
    <w:rsid w:val="00F22A03"/>
    <w:rsid w:val="00F23247"/>
    <w:rsid w:val="00F35CDB"/>
    <w:rsid w:val="00F5105F"/>
    <w:rsid w:val="00F65AB3"/>
    <w:rsid w:val="00F82C76"/>
    <w:rsid w:val="00F860AD"/>
    <w:rsid w:val="00FC341A"/>
    <w:rsid w:val="00FE5EF7"/>
    <w:rsid w:val="00FF388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71B1C-2937-4AA1-8FE3-5D1748E8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3</cp:revision>
  <cp:lastPrinted>2018-03-28T07:55:00Z</cp:lastPrinted>
  <dcterms:created xsi:type="dcterms:W3CDTF">2018-03-28T08:01:00Z</dcterms:created>
  <dcterms:modified xsi:type="dcterms:W3CDTF">2018-03-28T08:16:00Z</dcterms:modified>
</cp:coreProperties>
</file>