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tblPr>
      <w:tblGrid>
        <w:gridCol w:w="2218"/>
        <w:gridCol w:w="6386"/>
      </w:tblGrid>
      <w:tr w:rsidR="009F03F3" w:rsidRPr="0074025D" w:rsidTr="00951791">
        <w:trPr>
          <w:trHeight w:val="1701"/>
        </w:trPr>
        <w:tc>
          <w:tcPr>
            <w:tcW w:w="2218" w:type="dxa"/>
          </w:tcPr>
          <w:p w:rsidR="009F03F3" w:rsidRPr="00A336E0" w:rsidRDefault="009F03F3" w:rsidP="002C75F7">
            <w:pPr>
              <w:spacing w:line="360" w:lineRule="auto"/>
              <w:jc w:val="center"/>
              <w:rPr>
                <w:rFonts w:asciiTheme="minorHAnsi" w:hAnsiTheme="minorHAnsi"/>
                <w:sz w:val="26"/>
                <w:szCs w:val="26"/>
              </w:rPr>
            </w:pPr>
            <w:bookmarkStart w:id="0" w:name="_GoBack"/>
            <w:bookmarkEnd w:id="0"/>
            <w:r w:rsidRPr="00A336E0">
              <w:rPr>
                <w:rFonts w:asciiTheme="minorHAnsi" w:hAnsiTheme="minorHAnsi" w:cs="Calibri"/>
                <w:b/>
                <w:noProof/>
                <w:color w:val="000080"/>
                <w:sz w:val="26"/>
                <w:szCs w:val="26"/>
                <w:lang w:eastAsia="el-GR"/>
              </w:rPr>
              <w:drawing>
                <wp:inline distT="0" distB="0" distL="0" distR="0">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Ιδρυμα Νεολαίας και Διά Βίου Μάθησης</w:t>
            </w:r>
          </w:p>
          <w:p w:rsidR="001343B8" w:rsidRPr="00951791" w:rsidRDefault="001343B8" w:rsidP="002C75F7">
            <w:pPr>
              <w:spacing w:line="276" w:lineRule="auto"/>
              <w:rPr>
                <w:rFonts w:asciiTheme="minorHAnsi" w:hAnsiTheme="minorHAnsi"/>
                <w:b/>
                <w:smallCaps/>
                <w:color w:val="595959" w:themeColor="text1" w:themeTint="A6"/>
                <w:sz w:val="26"/>
                <w:szCs w:val="26"/>
              </w:rPr>
            </w:pPr>
          </w:p>
          <w:p w:rsidR="009F03F3" w:rsidRPr="00951791" w:rsidRDefault="009F03F3"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Αχαρνών 417 &amp; Κοκκινάκη, 11143 Αθήνα</w:t>
            </w:r>
          </w:p>
          <w:p w:rsidR="009F03F3" w:rsidRPr="006B2DAA" w:rsidRDefault="008C7B4A" w:rsidP="00951791">
            <w:pPr>
              <w:spacing w:line="276" w:lineRule="auto"/>
              <w:rPr>
                <w:rFonts w:asciiTheme="minorHAnsi" w:hAnsiTheme="minorHAnsi"/>
                <w:b/>
                <w:sz w:val="26"/>
                <w:szCs w:val="26"/>
              </w:rPr>
            </w:pPr>
            <w:hyperlink r:id="rId8" w:history="1">
              <w:r w:rsidR="009F03F3" w:rsidRPr="006B2DAA">
                <w:rPr>
                  <w:rStyle w:val="-"/>
                  <w:rFonts w:asciiTheme="minorHAnsi" w:hAnsiTheme="minorHAnsi"/>
                  <w:b/>
                  <w:color w:val="595959" w:themeColor="text1" w:themeTint="A6"/>
                  <w:sz w:val="26"/>
                  <w:szCs w:val="26"/>
                </w:rPr>
                <w:t>www.inedivim.gr</w:t>
              </w:r>
            </w:hyperlink>
          </w:p>
        </w:tc>
      </w:tr>
    </w:tbl>
    <w:p w:rsidR="009F03F3" w:rsidRPr="00763D03" w:rsidRDefault="00763D03" w:rsidP="001343B8">
      <w:pPr>
        <w:spacing w:before="120" w:line="276" w:lineRule="auto"/>
        <w:rPr>
          <w:rFonts w:asciiTheme="minorHAnsi" w:hAnsiTheme="minorHAnsi" w:cstheme="minorHAnsi"/>
          <w:b/>
          <w:smallCaps/>
          <w:color w:val="404040" w:themeColor="text1" w:themeTint="BF"/>
          <w:sz w:val="24"/>
          <w:szCs w:val="24"/>
          <w:u w:val="single"/>
        </w:rPr>
      </w:pPr>
      <w:r w:rsidRPr="00763D03">
        <w:rPr>
          <w:rFonts w:asciiTheme="minorHAnsi" w:hAnsiTheme="minorHAnsi" w:cstheme="minorHAnsi"/>
          <w:b/>
          <w:smallCaps/>
          <w:color w:val="404040" w:themeColor="text1" w:themeTint="BF"/>
          <w:sz w:val="24"/>
          <w:szCs w:val="24"/>
          <w:lang w:val="en-US"/>
        </w:rPr>
        <w:t xml:space="preserve">      </w:t>
      </w:r>
      <w:r>
        <w:rPr>
          <w:rFonts w:asciiTheme="minorHAnsi" w:hAnsiTheme="minorHAnsi" w:cstheme="minorHAnsi"/>
          <w:b/>
          <w:smallCaps/>
          <w:color w:val="404040" w:themeColor="text1" w:themeTint="BF"/>
          <w:sz w:val="24"/>
          <w:szCs w:val="24"/>
          <w:u w:val="single"/>
          <w:lang w:val="en-US"/>
        </w:rPr>
        <w:t xml:space="preserve"> </w:t>
      </w:r>
      <w:r w:rsidRPr="00763D03">
        <w:rPr>
          <w:rFonts w:asciiTheme="minorHAnsi" w:hAnsiTheme="minorHAnsi" w:cstheme="minorHAnsi"/>
          <w:b/>
          <w:smallCaps/>
          <w:color w:val="404040" w:themeColor="text1" w:themeTint="BF"/>
          <w:sz w:val="24"/>
          <w:szCs w:val="24"/>
          <w:u w:val="single"/>
        </w:rPr>
        <w:t>ΑΝ</w:t>
      </w:r>
      <w:r w:rsidR="001343B8" w:rsidRPr="00763D03">
        <w:rPr>
          <w:rFonts w:asciiTheme="minorHAnsi" w:hAnsiTheme="minorHAnsi" w:cstheme="minorHAnsi"/>
          <w:b/>
          <w:smallCaps/>
          <w:color w:val="404040" w:themeColor="text1" w:themeTint="BF"/>
          <w:sz w:val="24"/>
          <w:szCs w:val="24"/>
          <w:u w:val="single"/>
        </w:rPr>
        <w:t>Α</w:t>
      </w:r>
      <w:r w:rsidRPr="00763D03">
        <w:rPr>
          <w:rFonts w:asciiTheme="minorHAnsi" w:hAnsiTheme="minorHAnsi" w:cstheme="minorHAnsi"/>
          <w:b/>
          <w:smallCaps/>
          <w:color w:val="404040" w:themeColor="text1" w:themeTint="BF"/>
          <w:sz w:val="24"/>
          <w:szCs w:val="24"/>
          <w:u w:val="single"/>
        </w:rPr>
        <w:t>ΚΟΙΝΩΣ</w:t>
      </w:r>
      <w:r w:rsidR="001343B8" w:rsidRPr="00763D03">
        <w:rPr>
          <w:rFonts w:asciiTheme="minorHAnsi" w:hAnsiTheme="minorHAnsi" w:cstheme="minorHAnsi"/>
          <w:b/>
          <w:smallCaps/>
          <w:color w:val="404040" w:themeColor="text1" w:themeTint="BF"/>
          <w:sz w:val="24"/>
          <w:szCs w:val="24"/>
          <w:u w:val="single"/>
        </w:rPr>
        <w:t>Η</w:t>
      </w:r>
    </w:p>
    <w:p w:rsidR="00461AD6" w:rsidRPr="00763D03" w:rsidRDefault="006B2DAA" w:rsidP="00461AD6">
      <w:pPr>
        <w:spacing w:before="120" w:line="276" w:lineRule="auto"/>
        <w:jc w:val="right"/>
        <w:rPr>
          <w:rFonts w:asciiTheme="minorHAnsi" w:hAnsiTheme="minorHAnsi"/>
          <w:b/>
          <w:i/>
          <w:color w:val="262626" w:themeColor="text1" w:themeTint="D9"/>
        </w:rPr>
      </w:pPr>
      <w:r w:rsidRPr="00763D03">
        <w:rPr>
          <w:rFonts w:asciiTheme="minorHAnsi" w:hAnsiTheme="minorHAnsi"/>
          <w:b/>
          <w:i/>
          <w:color w:val="262626" w:themeColor="text1" w:themeTint="D9"/>
        </w:rPr>
        <w:t xml:space="preserve">Αθήνα, </w:t>
      </w:r>
      <w:r w:rsidR="00881641" w:rsidRPr="00763D03">
        <w:rPr>
          <w:rFonts w:asciiTheme="minorHAnsi" w:hAnsiTheme="minorHAnsi"/>
          <w:b/>
          <w:i/>
          <w:color w:val="262626" w:themeColor="text1" w:themeTint="D9"/>
        </w:rPr>
        <w:t xml:space="preserve"> </w:t>
      </w:r>
      <w:r w:rsidR="00461AD6" w:rsidRPr="00763D03">
        <w:rPr>
          <w:rFonts w:asciiTheme="minorHAnsi" w:hAnsiTheme="minorHAnsi"/>
          <w:b/>
          <w:i/>
          <w:color w:val="262626" w:themeColor="text1" w:themeTint="D9"/>
        </w:rPr>
        <w:t>28</w:t>
      </w:r>
      <w:r w:rsidR="001343B8" w:rsidRPr="00763D03">
        <w:rPr>
          <w:rFonts w:asciiTheme="minorHAnsi" w:hAnsiTheme="minorHAnsi"/>
          <w:b/>
          <w:i/>
          <w:color w:val="262626" w:themeColor="text1" w:themeTint="D9"/>
        </w:rPr>
        <w:t>-11-2017</w:t>
      </w:r>
    </w:p>
    <w:p w:rsidR="007705AA" w:rsidRPr="007D5ACE" w:rsidRDefault="007705AA" w:rsidP="00461AD6">
      <w:pPr>
        <w:spacing w:before="120" w:line="276" w:lineRule="auto"/>
        <w:jc w:val="right"/>
        <w:rPr>
          <w:rFonts w:asciiTheme="minorHAnsi" w:hAnsiTheme="minorHAnsi"/>
          <w:b/>
          <w:i/>
          <w:color w:val="262626" w:themeColor="text1" w:themeTint="D9"/>
          <w:sz w:val="24"/>
          <w:szCs w:val="24"/>
        </w:rPr>
      </w:pPr>
    </w:p>
    <w:p w:rsidR="007705AA" w:rsidRDefault="007705AA" w:rsidP="007705AA">
      <w:pPr>
        <w:jc w:val="both"/>
        <w:rPr>
          <w:rFonts w:asciiTheme="minorHAnsi" w:hAnsiTheme="minorHAnsi" w:cstheme="minorHAnsi"/>
          <w:color w:val="auto"/>
        </w:rPr>
      </w:pPr>
      <w:r w:rsidRPr="007705AA">
        <w:rPr>
          <w:rFonts w:asciiTheme="minorHAnsi" w:hAnsiTheme="minorHAnsi" w:cstheme="minorHAnsi"/>
          <w:color w:val="auto"/>
        </w:rPr>
        <w:t>Μετά την  άτυπη ενημέρωση των μελών του νέου Διοικητικού Συμβουλίου του ΙΝΕΔΙΒΙΜ από τον Πρόεδρο και τον Αντιπρόεδρο του ΔΣ, δηλώνουμε ότι δεσμευόμαστε για τα κάτωθι:</w:t>
      </w:r>
    </w:p>
    <w:p w:rsidR="007705AA" w:rsidRPr="007705AA" w:rsidRDefault="007705AA" w:rsidP="007705AA">
      <w:pPr>
        <w:jc w:val="both"/>
        <w:rPr>
          <w:rFonts w:asciiTheme="minorHAnsi" w:hAnsiTheme="minorHAnsi" w:cstheme="minorHAnsi"/>
          <w:color w:val="auto"/>
        </w:rPr>
      </w:pPr>
    </w:p>
    <w:p w:rsidR="007705AA" w:rsidRPr="007705AA" w:rsidRDefault="007705AA" w:rsidP="007705AA">
      <w:pPr>
        <w:pStyle w:val="a5"/>
        <w:numPr>
          <w:ilvl w:val="0"/>
          <w:numId w:val="1"/>
        </w:numPr>
        <w:ind w:left="720"/>
        <w:jc w:val="both"/>
        <w:rPr>
          <w:rFonts w:cstheme="minorHAnsi"/>
        </w:rPr>
      </w:pPr>
      <w:r w:rsidRPr="007705AA">
        <w:rPr>
          <w:rFonts w:cstheme="minorHAnsi"/>
        </w:rPr>
        <w:t>Την επομένη της λήξης της κατάληψης θα ξεκινήσει η αποκατάσταση των κατακορύφων στηλών αποχέτευσης και ύδρευσης στην ΦΕΕΜΠ</w:t>
      </w:r>
    </w:p>
    <w:p w:rsidR="007705AA" w:rsidRPr="007705AA" w:rsidRDefault="007705AA" w:rsidP="007705AA">
      <w:pPr>
        <w:pStyle w:val="a5"/>
        <w:numPr>
          <w:ilvl w:val="0"/>
          <w:numId w:val="1"/>
        </w:numPr>
        <w:ind w:left="720"/>
        <w:jc w:val="both"/>
        <w:rPr>
          <w:rFonts w:cstheme="minorHAnsi"/>
        </w:rPr>
      </w:pPr>
      <w:r w:rsidRPr="007705AA">
        <w:rPr>
          <w:rFonts w:cstheme="minorHAnsi"/>
        </w:rPr>
        <w:t xml:space="preserve">Την επομένη της λήξης της κατάληψης θα ξεκινήσει η απογραφή των αναγκών σε υλικά και εργασίες στη ΦΕΕΜΠ </w:t>
      </w:r>
    </w:p>
    <w:p w:rsidR="007705AA" w:rsidRPr="007705AA" w:rsidRDefault="007705AA" w:rsidP="007705AA">
      <w:pPr>
        <w:pStyle w:val="a5"/>
        <w:numPr>
          <w:ilvl w:val="0"/>
          <w:numId w:val="1"/>
        </w:numPr>
        <w:ind w:left="720"/>
        <w:jc w:val="both"/>
        <w:rPr>
          <w:rFonts w:cstheme="minorHAnsi"/>
        </w:rPr>
      </w:pPr>
      <w:r w:rsidRPr="007705AA">
        <w:rPr>
          <w:rFonts w:cstheme="minorHAnsi"/>
        </w:rPr>
        <w:t>Την επομένη της λήξης της κατάληψης θα γίνει η επισκευή του λέβητα στη ΦΕΠΑ και έπειτα θα προχωρήσει περαιτέρω επισκευή όλων των λεβήτων με σκοπό την αποκατάσταση του προβλήματος</w:t>
      </w:r>
    </w:p>
    <w:p w:rsidR="007705AA" w:rsidRPr="007705AA" w:rsidRDefault="007705AA" w:rsidP="007705AA">
      <w:pPr>
        <w:pStyle w:val="a5"/>
        <w:numPr>
          <w:ilvl w:val="0"/>
          <w:numId w:val="1"/>
        </w:numPr>
        <w:ind w:left="720"/>
        <w:jc w:val="both"/>
        <w:rPr>
          <w:rFonts w:cstheme="minorHAnsi"/>
        </w:rPr>
      </w:pPr>
      <w:r w:rsidRPr="007705AA">
        <w:rPr>
          <w:rFonts w:cstheme="minorHAnsi"/>
        </w:rPr>
        <w:t>Η συντήρηση των εστιών πανελλαδικά θα συνεχιστεί κανονικά. Μετά την ολοκλήρωση των διαγωνισμών θα συναφθούν ετήσιες συμβάσεις για την συνέχιση της συντήρησης</w:t>
      </w:r>
    </w:p>
    <w:p w:rsidR="007705AA" w:rsidRPr="007705AA" w:rsidRDefault="007705AA" w:rsidP="007705AA">
      <w:pPr>
        <w:pStyle w:val="a5"/>
        <w:numPr>
          <w:ilvl w:val="0"/>
          <w:numId w:val="1"/>
        </w:numPr>
        <w:ind w:left="720"/>
        <w:jc w:val="both"/>
        <w:rPr>
          <w:rFonts w:cstheme="minorHAnsi"/>
        </w:rPr>
      </w:pPr>
      <w:r w:rsidRPr="007705AA">
        <w:rPr>
          <w:rFonts w:cstheme="minorHAnsi"/>
        </w:rPr>
        <w:t xml:space="preserve">Το ίδιο θα συμβεί και με τα μαγειρεία, τα εστιατόρια και την σίτιση γενικότερα </w:t>
      </w:r>
    </w:p>
    <w:p w:rsidR="007705AA" w:rsidRPr="007705AA" w:rsidRDefault="007705AA" w:rsidP="007705AA">
      <w:pPr>
        <w:pStyle w:val="a5"/>
        <w:numPr>
          <w:ilvl w:val="0"/>
          <w:numId w:val="1"/>
        </w:numPr>
        <w:ind w:left="720"/>
        <w:jc w:val="both"/>
        <w:rPr>
          <w:rFonts w:cstheme="minorHAnsi"/>
        </w:rPr>
      </w:pPr>
      <w:r w:rsidRPr="007705AA">
        <w:rPr>
          <w:rFonts w:cstheme="minorHAnsi"/>
        </w:rPr>
        <w:t xml:space="preserve">Το αίτημα της επέκτασης της παροχής </w:t>
      </w:r>
      <w:r w:rsidRPr="007705AA">
        <w:rPr>
          <w:rFonts w:cstheme="minorHAnsi"/>
          <w:lang w:val="en-US"/>
        </w:rPr>
        <w:t>Internet</w:t>
      </w:r>
      <w:r w:rsidRPr="007705AA">
        <w:rPr>
          <w:rFonts w:cstheme="minorHAnsi"/>
        </w:rPr>
        <w:t xml:space="preserve"> σε όλους τους χώρους της ΦΕΕΜΠ  θα εξεταστεί και θα υλοποιηθεί άμεσα.</w:t>
      </w:r>
    </w:p>
    <w:p w:rsidR="007705AA" w:rsidRPr="007705AA" w:rsidRDefault="007705AA" w:rsidP="007705AA">
      <w:pPr>
        <w:pStyle w:val="a5"/>
        <w:numPr>
          <w:ilvl w:val="0"/>
          <w:numId w:val="1"/>
        </w:numPr>
        <w:ind w:left="720"/>
        <w:jc w:val="both"/>
        <w:rPr>
          <w:rFonts w:cstheme="minorHAnsi"/>
        </w:rPr>
      </w:pPr>
      <w:r w:rsidRPr="007705AA">
        <w:rPr>
          <w:rFonts w:cstheme="minorHAnsi"/>
        </w:rPr>
        <w:t>Οι διαδικασίες για την προμήθεια εξοπλισμού (π.χ. πλυντήρια) θα προωθηθούν ανάλογα με τη πορεία χρηματοδότησης και την διαθεσιμότητα του προσωπικού του ΙΝΕΔΙΒΙΜ.</w:t>
      </w:r>
    </w:p>
    <w:p w:rsidR="007705AA" w:rsidRPr="007705AA" w:rsidRDefault="007705AA" w:rsidP="007705AA">
      <w:pPr>
        <w:pStyle w:val="a5"/>
        <w:jc w:val="both"/>
        <w:rPr>
          <w:rFonts w:cstheme="minorHAnsi"/>
        </w:rPr>
      </w:pPr>
    </w:p>
    <w:p w:rsidR="007705AA" w:rsidRPr="007705AA" w:rsidRDefault="007705AA" w:rsidP="007705AA">
      <w:pPr>
        <w:pStyle w:val="a5"/>
        <w:ind w:left="0"/>
        <w:jc w:val="both"/>
        <w:rPr>
          <w:rFonts w:cstheme="minorHAnsi"/>
        </w:rPr>
      </w:pPr>
      <w:r w:rsidRPr="007705AA">
        <w:rPr>
          <w:rFonts w:cstheme="minorHAnsi"/>
        </w:rPr>
        <w:t>Σε κάθε περίπτωση όμως, προκειμένου να υλοποιηθούν όλα τα παραπάνω, πρέπει η νέα Διοίκηση και οι εργαζόμενοι να μπορούν να λειτουργήσουν εντός του Ιδρύματος. Θα πρέπει το συντομότερο να ολοκληρωθούν όλες οι διαδικασίες που προβλέπονται και απαιτούνται από τον νόμο για την επαναλειτουργία του Ιδρύματος. Η άμεση προτεραιότητα όλων των εμπλεκομένων πρέπει να είναι η ομαλοποίηση της λειτουργίας του ΙΝΕΔΙΒΙΜ που έχει σοβαρά διαταραχτεί.</w:t>
      </w:r>
    </w:p>
    <w:p w:rsidR="007705AA" w:rsidRPr="007705AA" w:rsidRDefault="007705AA" w:rsidP="007705AA">
      <w:pPr>
        <w:pStyle w:val="a5"/>
        <w:ind w:left="0"/>
        <w:jc w:val="both"/>
        <w:rPr>
          <w:rFonts w:cstheme="minorHAnsi"/>
        </w:rPr>
      </w:pPr>
      <w:r w:rsidRPr="007705AA">
        <w:rPr>
          <w:rFonts w:cstheme="minorHAnsi"/>
        </w:rPr>
        <w:t xml:space="preserve">Τονίζεται ότι εκτός από την φοιτητική μέριμνα, το ΙΝΕΔΙΒΙΜ έχει την ευθύνη όλων των Σχολείων Δεύτερης Ευκαιρίας (ΣΔΕ) και εντός των καταστημάτων κράτησης, των Δημοσίων Ινστιτούτων Επαγγελματικής Κατάρτισης (ΔΙΕΚ), του Ευρωπαϊκού προγράμματος </w:t>
      </w:r>
      <w:r w:rsidRPr="007705AA">
        <w:rPr>
          <w:rFonts w:cstheme="minorHAnsi"/>
          <w:lang w:val="en-US"/>
        </w:rPr>
        <w:t>Erasmus</w:t>
      </w:r>
      <w:r w:rsidRPr="007705AA">
        <w:rPr>
          <w:rFonts w:cstheme="minorHAnsi"/>
        </w:rPr>
        <w:t>+, των Δομών Φιλοξενίας Ασυνόδευτων Προσφύγων και άλλων δραστηριοτήτων, οι οποίες δεν μπορούν να υλοποιούνται υπό τις υπάρχουσες συνθήκες.</w:t>
      </w:r>
    </w:p>
    <w:p w:rsidR="007705AA" w:rsidRPr="007705AA" w:rsidRDefault="007705AA" w:rsidP="007705AA">
      <w:pPr>
        <w:pStyle w:val="a5"/>
        <w:ind w:left="0"/>
        <w:jc w:val="right"/>
        <w:rPr>
          <w:rFonts w:cstheme="minorHAnsi"/>
        </w:rPr>
      </w:pPr>
      <w:r w:rsidRPr="007705AA">
        <w:rPr>
          <w:rFonts w:cstheme="minorHAnsi"/>
        </w:rPr>
        <w:tab/>
      </w:r>
      <w:r w:rsidRPr="007705AA">
        <w:rPr>
          <w:rFonts w:cstheme="minorHAnsi"/>
        </w:rPr>
        <w:tab/>
      </w:r>
      <w:r w:rsidRPr="007705AA">
        <w:rPr>
          <w:rFonts w:cstheme="minorHAnsi"/>
        </w:rPr>
        <w:tab/>
      </w:r>
      <w:r w:rsidRPr="007705AA">
        <w:rPr>
          <w:rFonts w:cstheme="minorHAnsi"/>
        </w:rPr>
        <w:tab/>
        <w:t>Ο Πρόεδρος του ΙΝΕΔΙΒΙΜ</w:t>
      </w:r>
    </w:p>
    <w:p w:rsidR="007705AA" w:rsidRPr="007705AA" w:rsidRDefault="007705AA" w:rsidP="007705AA">
      <w:pPr>
        <w:spacing w:before="120" w:line="276" w:lineRule="auto"/>
        <w:rPr>
          <w:rFonts w:asciiTheme="minorHAnsi" w:hAnsiTheme="minorHAnsi" w:cstheme="minorHAnsi"/>
          <w:color w:val="auto"/>
          <w:lang w:val="en-US"/>
        </w:rPr>
      </w:pPr>
      <w:r w:rsidRPr="007705AA">
        <w:rPr>
          <w:rFonts w:asciiTheme="minorHAnsi" w:hAnsiTheme="minorHAnsi" w:cstheme="minorHAnsi"/>
          <w:color w:val="auto"/>
        </w:rPr>
        <w:tab/>
      </w:r>
      <w:r w:rsidRPr="007705AA">
        <w:rPr>
          <w:rFonts w:asciiTheme="minorHAnsi" w:hAnsiTheme="minorHAnsi" w:cstheme="minorHAnsi"/>
          <w:color w:val="auto"/>
        </w:rPr>
        <w:tab/>
      </w:r>
      <w:r w:rsidRPr="007705AA">
        <w:rPr>
          <w:rFonts w:asciiTheme="minorHAnsi" w:hAnsiTheme="minorHAnsi" w:cstheme="minorHAnsi"/>
          <w:color w:val="auto"/>
        </w:rPr>
        <w:tab/>
      </w:r>
      <w:r w:rsidRPr="007705AA">
        <w:rPr>
          <w:rFonts w:asciiTheme="minorHAnsi" w:hAnsiTheme="minorHAnsi" w:cstheme="minorHAnsi"/>
          <w:color w:val="auto"/>
        </w:rPr>
        <w:tab/>
      </w:r>
      <w:r w:rsidRPr="007705AA">
        <w:rPr>
          <w:rFonts w:asciiTheme="minorHAnsi" w:hAnsiTheme="minorHAnsi" w:cstheme="minorHAnsi"/>
          <w:color w:val="auto"/>
        </w:rPr>
        <w:tab/>
        <w:t xml:space="preserve">                 </w:t>
      </w:r>
      <w:r>
        <w:rPr>
          <w:rFonts w:asciiTheme="minorHAnsi" w:hAnsiTheme="minorHAnsi" w:cstheme="minorHAnsi"/>
          <w:color w:val="auto"/>
        </w:rPr>
        <w:t xml:space="preserve">                                                  </w:t>
      </w:r>
      <w:r w:rsidRPr="007705AA">
        <w:rPr>
          <w:rFonts w:asciiTheme="minorHAnsi" w:hAnsiTheme="minorHAnsi" w:cstheme="minorHAnsi"/>
          <w:color w:val="auto"/>
        </w:rPr>
        <w:t>Δ.Ζερβας</w:t>
      </w:r>
    </w:p>
    <w:p w:rsidR="00B45EC5" w:rsidRPr="007705AA" w:rsidRDefault="00B45EC5" w:rsidP="006B2DAA">
      <w:pPr>
        <w:spacing w:before="120" w:line="276" w:lineRule="auto"/>
        <w:jc w:val="right"/>
        <w:rPr>
          <w:rFonts w:asciiTheme="minorHAnsi" w:hAnsiTheme="minorHAnsi" w:cstheme="minorHAnsi"/>
          <w:color w:val="262626" w:themeColor="text1" w:themeTint="D9"/>
          <w:sz w:val="24"/>
          <w:szCs w:val="24"/>
        </w:rPr>
      </w:pPr>
    </w:p>
    <w:sectPr w:rsidR="00B45EC5" w:rsidRPr="007705AA" w:rsidSect="00C50DB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07" w:rsidRDefault="00467707" w:rsidP="001343B8">
      <w:pPr>
        <w:spacing w:line="240" w:lineRule="auto"/>
      </w:pPr>
      <w:r>
        <w:separator/>
      </w:r>
    </w:p>
  </w:endnote>
  <w:endnote w:type="continuationSeparator" w:id="0">
    <w:p w:rsidR="00467707" w:rsidRDefault="00467707" w:rsidP="001343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3B8" w:rsidRDefault="001343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07" w:rsidRDefault="00467707" w:rsidP="001343B8">
      <w:pPr>
        <w:spacing w:line="240" w:lineRule="auto"/>
      </w:pPr>
      <w:r>
        <w:separator/>
      </w:r>
    </w:p>
  </w:footnote>
  <w:footnote w:type="continuationSeparator" w:id="0">
    <w:p w:rsidR="00467707" w:rsidRDefault="00467707" w:rsidP="001343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50F58"/>
    <w:multiLevelType w:val="hybridMultilevel"/>
    <w:tmpl w:val="CA9E9F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7A41E5C"/>
    <w:multiLevelType w:val="hybridMultilevel"/>
    <w:tmpl w:val="B110685A"/>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4F0A66B4"/>
    <w:multiLevelType w:val="hybridMultilevel"/>
    <w:tmpl w:val="DA6C1D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3F3"/>
    <w:rsid w:val="00046ABF"/>
    <w:rsid w:val="000775F9"/>
    <w:rsid w:val="0012095E"/>
    <w:rsid w:val="001343B8"/>
    <w:rsid w:val="002258FB"/>
    <w:rsid w:val="00225CB4"/>
    <w:rsid w:val="002B298E"/>
    <w:rsid w:val="003337BD"/>
    <w:rsid w:val="003C6586"/>
    <w:rsid w:val="00461AD6"/>
    <w:rsid w:val="00467707"/>
    <w:rsid w:val="005E78E9"/>
    <w:rsid w:val="006232EC"/>
    <w:rsid w:val="006B2DAA"/>
    <w:rsid w:val="00763D03"/>
    <w:rsid w:val="007705AA"/>
    <w:rsid w:val="007D5ACE"/>
    <w:rsid w:val="007F0C98"/>
    <w:rsid w:val="00851151"/>
    <w:rsid w:val="00881641"/>
    <w:rsid w:val="00884ED7"/>
    <w:rsid w:val="008C7B4A"/>
    <w:rsid w:val="00951791"/>
    <w:rsid w:val="009F03F3"/>
    <w:rsid w:val="00A22821"/>
    <w:rsid w:val="00A96B94"/>
    <w:rsid w:val="00B45EC5"/>
    <w:rsid w:val="00BC2B91"/>
    <w:rsid w:val="00C50DB3"/>
    <w:rsid w:val="00CC3B72"/>
    <w:rsid w:val="00DA14AE"/>
    <w:rsid w:val="00DD0A70"/>
    <w:rsid w:val="00E17A56"/>
    <w:rsid w:val="00EC2FBC"/>
    <w:rsid w:val="00FE5E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9F03F3"/>
    <w:rPr>
      <w:color w:val="0563C1" w:themeColor="hyperlink"/>
      <w:u w:val="single"/>
    </w:rPr>
  </w:style>
  <w:style w:type="paragraph" w:styleId="a4">
    <w:name w:val="Balloon Text"/>
    <w:basedOn w:val="a"/>
    <w:link w:val="Char"/>
    <w:uiPriority w:val="99"/>
    <w:semiHidden/>
    <w:unhideWhenUsed/>
    <w:rsid w:val="00884ED7"/>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84ED7"/>
    <w:rPr>
      <w:rFonts w:ascii="Tahoma" w:hAnsi="Tahoma" w:cs="Tahoma"/>
      <w:color w:val="002060"/>
      <w:sz w:val="16"/>
      <w:szCs w:val="16"/>
    </w:rPr>
  </w:style>
  <w:style w:type="paragraph" w:styleId="a5">
    <w:name w:val="List Paragraph"/>
    <w:basedOn w:val="a"/>
    <w:uiPriority w:val="34"/>
    <w:qFormat/>
    <w:rsid w:val="001343B8"/>
    <w:pPr>
      <w:spacing w:after="160" w:line="259" w:lineRule="auto"/>
      <w:ind w:left="720"/>
      <w:contextualSpacing/>
    </w:pPr>
    <w:rPr>
      <w:rFonts w:asciiTheme="minorHAnsi" w:hAnsiTheme="minorHAnsi"/>
      <w:color w:val="auto"/>
    </w:rPr>
  </w:style>
  <w:style w:type="paragraph" w:styleId="a6">
    <w:name w:val="header"/>
    <w:basedOn w:val="a"/>
    <w:link w:val="Char0"/>
    <w:uiPriority w:val="99"/>
    <w:unhideWhenUsed/>
    <w:rsid w:val="001343B8"/>
    <w:pPr>
      <w:tabs>
        <w:tab w:val="center" w:pos="4153"/>
        <w:tab w:val="right" w:pos="8306"/>
      </w:tabs>
      <w:spacing w:line="240" w:lineRule="auto"/>
    </w:pPr>
  </w:style>
  <w:style w:type="character" w:customStyle="1" w:styleId="Char0">
    <w:name w:val="Κεφαλίδα Char"/>
    <w:basedOn w:val="a0"/>
    <w:link w:val="a6"/>
    <w:uiPriority w:val="99"/>
    <w:rsid w:val="001343B8"/>
    <w:rPr>
      <w:color w:val="002060"/>
      <w:sz w:val="22"/>
    </w:rPr>
  </w:style>
  <w:style w:type="paragraph" w:styleId="a7">
    <w:name w:val="footer"/>
    <w:basedOn w:val="a"/>
    <w:link w:val="Char1"/>
    <w:uiPriority w:val="99"/>
    <w:unhideWhenUsed/>
    <w:rsid w:val="001343B8"/>
    <w:pPr>
      <w:tabs>
        <w:tab w:val="center" w:pos="4153"/>
        <w:tab w:val="right" w:pos="8306"/>
      </w:tabs>
      <w:spacing w:line="240" w:lineRule="auto"/>
    </w:pPr>
  </w:style>
  <w:style w:type="character" w:customStyle="1" w:styleId="Char1">
    <w:name w:val="Υποσέλιδο Char"/>
    <w:basedOn w:val="a0"/>
    <w:link w:val="a7"/>
    <w:uiPriority w:val="99"/>
    <w:rsid w:val="001343B8"/>
    <w:rPr>
      <w:color w:val="00206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divim.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342</Words>
  <Characters>1852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Χρήστης των Windows</cp:lastModifiedBy>
  <cp:revision>13</cp:revision>
  <cp:lastPrinted>2017-11-20T11:48:00Z</cp:lastPrinted>
  <dcterms:created xsi:type="dcterms:W3CDTF">2017-11-20T11:38:00Z</dcterms:created>
  <dcterms:modified xsi:type="dcterms:W3CDTF">2017-11-28T20:26:00Z</dcterms:modified>
</cp:coreProperties>
</file>