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911688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09631F" w:rsidRDefault="0009631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  <w:r w:rsidRPr="002A5392"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  <w:lang w:val="en-US"/>
        </w:rPr>
        <w:t>enhme</w:t>
      </w:r>
      <w:r w:rsidRPr="002A5392"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  <w:t xml:space="preserve">ρωση για τα προσφατα ρεπορταζ στις εστιεσ          </w:t>
      </w:r>
    </w:p>
    <w:p w:rsidR="002A5392" w:rsidRPr="002A539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09631F" w:rsidRPr="0009631F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theme="minorHAnsi"/>
          <w:bCs w:val="0"/>
          <w:smallCaps/>
          <w:color w:val="404040" w:themeColor="text1" w:themeTint="BF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 xml:space="preserve">  </w:t>
      </w:r>
      <w:r w:rsidR="002C03E1">
        <w:rPr>
          <w:rStyle w:val="a5"/>
          <w:rFonts w:asciiTheme="minorHAnsi" w:hAnsiTheme="minorHAnsi" w:cstheme="minorHAnsi"/>
          <w:b w:val="0"/>
          <w:color w:val="202020"/>
        </w:rPr>
        <w:t>Αθήνα, 2</w:t>
      </w:r>
      <w:r w:rsidR="002C03E1" w:rsidRPr="00C8137A">
        <w:rPr>
          <w:rStyle w:val="a5"/>
          <w:rFonts w:asciiTheme="minorHAnsi" w:hAnsiTheme="minorHAnsi" w:cstheme="minorHAnsi"/>
          <w:b w:val="0"/>
          <w:color w:val="202020"/>
        </w:rPr>
        <w:t>2</w:t>
      </w:r>
      <w:r>
        <w:rPr>
          <w:rStyle w:val="a5"/>
          <w:rFonts w:asciiTheme="minorHAnsi" w:hAnsiTheme="minorHAnsi" w:cstheme="minorHAnsi"/>
          <w:b w:val="0"/>
          <w:color w:val="202020"/>
        </w:rPr>
        <w:t>-2-2018</w:t>
      </w:r>
    </w:p>
    <w:p w:rsidR="0009631F" w:rsidRDefault="0009631F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theme="minorHAnsi"/>
          <w:b w:val="0"/>
          <w:color w:val="202020"/>
        </w:rPr>
      </w:pPr>
    </w:p>
    <w:p w:rsidR="00675C91" w:rsidRDefault="0009631F" w:rsidP="000229DE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theme="minorHAnsi"/>
          <w:b w:val="0"/>
          <w:color w:val="202020"/>
        </w:rPr>
      </w:pPr>
      <w:r w:rsidRPr="0009631F">
        <w:rPr>
          <w:rStyle w:val="a5"/>
          <w:rFonts w:asciiTheme="minorHAnsi" w:hAnsiTheme="minorHAnsi" w:cstheme="minorHAnsi"/>
          <w:b w:val="0"/>
          <w:color w:val="202020"/>
          <w:lang w:val="en-US"/>
        </w:rPr>
        <w:t>M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ε αφορμή </w:t>
      </w:r>
      <w:r w:rsidR="00675C91">
        <w:rPr>
          <w:rStyle w:val="a5"/>
          <w:rFonts w:asciiTheme="minorHAnsi" w:hAnsiTheme="minorHAnsi" w:cstheme="minorHAnsi"/>
          <w:b w:val="0"/>
          <w:color w:val="202020"/>
        </w:rPr>
        <w:t>τα εκτενή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 ρεπορτάζ</w:t>
      </w:r>
      <w:r w:rsidRPr="0009631F">
        <w:rPr>
          <w:rStyle w:val="a6"/>
          <w:rFonts w:asciiTheme="minorHAnsi" w:hAnsiTheme="minorHAnsi" w:cstheme="minorHAnsi"/>
          <w:bCs/>
          <w:color w:val="202020"/>
        </w:rPr>
        <w:t xml:space="preserve"> </w:t>
      </w:r>
      <w:r w:rsidR="00E33FF6">
        <w:rPr>
          <w:rStyle w:val="a6"/>
          <w:rFonts w:asciiTheme="minorHAnsi" w:hAnsiTheme="minorHAnsi" w:cstheme="minorHAnsi"/>
          <w:bCs/>
          <w:i w:val="0"/>
          <w:color w:val="202020"/>
        </w:rPr>
        <w:t xml:space="preserve">για </w:t>
      </w:r>
      <w:r w:rsidR="0012685F">
        <w:rPr>
          <w:rStyle w:val="a6"/>
          <w:rFonts w:asciiTheme="minorHAnsi" w:hAnsiTheme="minorHAnsi" w:cstheme="minorHAnsi"/>
          <w:bCs/>
          <w:i w:val="0"/>
          <w:color w:val="202020"/>
        </w:rPr>
        <w:t>τις φοιτητικές εστίες</w:t>
      </w:r>
      <w:r w:rsidRPr="0009631F">
        <w:rPr>
          <w:rStyle w:val="a6"/>
          <w:rFonts w:asciiTheme="minorHAnsi" w:hAnsiTheme="minorHAnsi" w:cstheme="minorHAnsi"/>
          <w:bCs/>
          <w:color w:val="202020"/>
        </w:rPr>
        <w:t xml:space="preserve">, </w:t>
      </w:r>
      <w:r w:rsidR="0012685F">
        <w:rPr>
          <w:rStyle w:val="a5"/>
          <w:rFonts w:asciiTheme="minorHAnsi" w:hAnsiTheme="minorHAnsi" w:cstheme="minorHAnsi"/>
          <w:b w:val="0"/>
          <w:color w:val="202020"/>
        </w:rPr>
        <w:t>αρχικώς</w:t>
      </w:r>
      <w:r w:rsidR="0012685F"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 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το </w:t>
      </w:r>
      <w:r w:rsidR="0012685F">
        <w:rPr>
          <w:rStyle w:val="a5"/>
          <w:rFonts w:asciiTheme="minorHAnsi" w:hAnsiTheme="minorHAnsi" w:cstheme="minorHAnsi"/>
          <w:b w:val="0"/>
          <w:color w:val="202020"/>
        </w:rPr>
        <w:t>ΔΣ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 του Ιδρύματος </w:t>
      </w:r>
      <w:r>
        <w:rPr>
          <w:rStyle w:val="a5"/>
          <w:rFonts w:asciiTheme="minorHAnsi" w:hAnsiTheme="minorHAnsi" w:cstheme="minorHAnsi"/>
          <w:b w:val="0"/>
          <w:color w:val="202020"/>
        </w:rPr>
        <w:t>επισημαίνει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 ότι για παρόμοια θέματα </w:t>
      </w:r>
      <w:r w:rsidR="0012685F"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ήδη 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 xml:space="preserve">έχει δημοσιοποιήσει </w:t>
      </w:r>
      <w:r w:rsidR="00266EB7">
        <w:rPr>
          <w:rStyle w:val="a5"/>
          <w:rFonts w:asciiTheme="minorHAnsi" w:hAnsiTheme="minorHAnsi" w:cstheme="minorHAnsi"/>
          <w:b w:val="0"/>
          <w:color w:val="202020"/>
        </w:rPr>
        <w:t xml:space="preserve">ενημερώσεις και θέσεις του </w:t>
      </w:r>
      <w:r w:rsidR="0012685F">
        <w:rPr>
          <w:rStyle w:val="a5"/>
          <w:rFonts w:asciiTheme="minorHAnsi" w:hAnsiTheme="minorHAnsi" w:cstheme="minorHAnsi"/>
          <w:b w:val="0"/>
          <w:color w:val="202020"/>
        </w:rPr>
        <w:t>{</w:t>
      </w:r>
      <w:r w:rsidR="00C8137A" w:rsidRPr="00C8137A">
        <w:rPr>
          <w:rStyle w:val="a5"/>
          <w:rFonts w:asciiTheme="minorHAnsi" w:hAnsiTheme="minorHAnsi" w:cstheme="minorHAnsi"/>
          <w:b w:val="0"/>
          <w:color w:val="202020"/>
        </w:rPr>
        <w:t xml:space="preserve"> </w:t>
      </w:r>
      <w:r w:rsidRPr="0012685F">
        <w:rPr>
          <w:rStyle w:val="a5"/>
          <w:rFonts w:asciiTheme="minorHAnsi" w:hAnsiTheme="minorHAnsi" w:cstheme="minorHAnsi"/>
          <w:b w:val="0"/>
          <w:i/>
          <w:color w:val="202020"/>
        </w:rPr>
        <w:t xml:space="preserve">βλ. </w:t>
      </w:r>
      <w:hyperlink r:id="rId7" w:history="1">
        <w:r w:rsidR="002A5392" w:rsidRPr="00585BB1">
          <w:rPr>
            <w:rStyle w:val="-"/>
            <w:rFonts w:asciiTheme="minorHAnsi" w:hAnsiTheme="minorHAnsi" w:cstheme="minorHAnsi"/>
            <w:i/>
          </w:rPr>
          <w:t>www.inedivim.gr</w:t>
        </w:r>
      </w:hyperlink>
      <w:r w:rsidR="002A5392" w:rsidRPr="00187168">
        <w:rPr>
          <w:rStyle w:val="-"/>
          <w:rFonts w:asciiTheme="minorHAnsi" w:hAnsiTheme="minorHAnsi" w:cstheme="minorHAnsi"/>
          <w:i/>
          <w:u w:val="none"/>
        </w:rPr>
        <w:t xml:space="preserve">  </w:t>
      </w:r>
      <w:r w:rsidR="002A5392" w:rsidRPr="002A5392">
        <w:rPr>
          <w:rFonts w:asciiTheme="minorHAnsi" w:hAnsiTheme="minorHAnsi" w:cstheme="minorHAnsi"/>
          <w:i/>
        </w:rPr>
        <w:t>σχ</w:t>
      </w:r>
      <w:r w:rsidR="002A5392">
        <w:rPr>
          <w:rFonts w:asciiTheme="minorHAnsi" w:hAnsiTheme="minorHAnsi" w:cstheme="minorHAnsi"/>
          <w:i/>
        </w:rPr>
        <w:t xml:space="preserve">ετική ανακοίνωση </w:t>
      </w:r>
      <w:r w:rsidR="0012685F">
        <w:rPr>
          <w:rStyle w:val="a5"/>
          <w:rFonts w:asciiTheme="minorHAnsi" w:hAnsiTheme="minorHAnsi" w:cstheme="minorHAnsi"/>
          <w:b w:val="0"/>
          <w:i/>
          <w:color w:val="202020"/>
        </w:rPr>
        <w:t>5/1/</w:t>
      </w:r>
      <w:r w:rsidR="0012685F" w:rsidRPr="0012685F">
        <w:rPr>
          <w:rStyle w:val="a5"/>
          <w:rFonts w:asciiTheme="minorHAnsi" w:hAnsiTheme="minorHAnsi" w:cstheme="minorHAnsi"/>
          <w:b w:val="0"/>
          <w:i/>
          <w:color w:val="202020"/>
        </w:rPr>
        <w:t>18</w:t>
      </w:r>
      <w:r w:rsidR="0012685F">
        <w:rPr>
          <w:rStyle w:val="a5"/>
          <w:rFonts w:asciiTheme="minorHAnsi" w:hAnsiTheme="minorHAnsi" w:cstheme="minorHAnsi"/>
          <w:b w:val="0"/>
          <w:i/>
          <w:color w:val="202020"/>
        </w:rPr>
        <w:t xml:space="preserve"> </w:t>
      </w:r>
      <w:r w:rsidR="0012685F">
        <w:rPr>
          <w:rStyle w:val="a5"/>
          <w:rFonts w:asciiTheme="minorHAnsi" w:hAnsiTheme="minorHAnsi" w:cstheme="minorHAnsi"/>
          <w:b w:val="0"/>
          <w:color w:val="202020"/>
        </w:rPr>
        <w:t>}</w:t>
      </w:r>
      <w:r w:rsidR="006364F4" w:rsidRPr="006364F4">
        <w:rPr>
          <w:rStyle w:val="a5"/>
          <w:rFonts w:asciiTheme="minorHAnsi" w:hAnsiTheme="minorHAnsi" w:cstheme="minorHAnsi"/>
          <w:b w:val="0"/>
          <w:color w:val="202020"/>
        </w:rPr>
        <w:t>.</w:t>
      </w:r>
      <w:r w:rsidR="00266EB7">
        <w:rPr>
          <w:rStyle w:val="a5"/>
          <w:rFonts w:asciiTheme="minorHAnsi" w:hAnsiTheme="minorHAnsi" w:cstheme="minorHAnsi"/>
          <w:b w:val="0"/>
          <w:color w:val="202020"/>
        </w:rPr>
        <w:t xml:space="preserve"> </w:t>
      </w:r>
    </w:p>
    <w:p w:rsidR="002A5392" w:rsidRDefault="002A5392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Calibri"/>
          <w:bCs/>
          <w:color w:val="202020"/>
        </w:rPr>
      </w:pPr>
    </w:p>
    <w:p w:rsidR="0012685F" w:rsidRDefault="00675C91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Calibri"/>
          <w:bCs/>
          <w:color w:val="202020"/>
        </w:rPr>
      </w:pPr>
      <w:r w:rsidRPr="00675C91">
        <w:rPr>
          <w:rFonts w:ascii="Calibri" w:hAnsi="Calibri" w:cs="Calibri"/>
          <w:bCs/>
          <w:color w:val="202020"/>
        </w:rPr>
        <w:t>Ειδικότερα, το Ι</w:t>
      </w:r>
      <w:r w:rsidR="002A5392" w:rsidRPr="002A5392">
        <w:rPr>
          <w:rFonts w:ascii="Calibri" w:hAnsi="Calibri" w:cs="Calibri"/>
          <w:bCs/>
          <w:color w:val="202020"/>
        </w:rPr>
        <w:t>.</w:t>
      </w:r>
      <w:r w:rsidRPr="00675C91">
        <w:rPr>
          <w:rFonts w:ascii="Calibri" w:hAnsi="Calibri" w:cs="Calibri"/>
          <w:bCs/>
          <w:color w:val="202020"/>
        </w:rPr>
        <w:t>ΝΕ</w:t>
      </w:r>
      <w:r w:rsidR="002A5392" w:rsidRPr="002A5392">
        <w:rPr>
          <w:rFonts w:ascii="Calibri" w:hAnsi="Calibri" w:cs="Calibri"/>
          <w:bCs/>
          <w:color w:val="202020"/>
        </w:rPr>
        <w:t>.</w:t>
      </w:r>
      <w:r w:rsidRPr="00675C91">
        <w:rPr>
          <w:rFonts w:ascii="Calibri" w:hAnsi="Calibri" w:cs="Calibri"/>
          <w:bCs/>
          <w:color w:val="202020"/>
        </w:rPr>
        <w:t>ΔΙ</w:t>
      </w:r>
      <w:r w:rsidR="002A5392" w:rsidRPr="002A5392">
        <w:rPr>
          <w:rFonts w:ascii="Calibri" w:hAnsi="Calibri" w:cs="Calibri"/>
          <w:bCs/>
          <w:color w:val="202020"/>
        </w:rPr>
        <w:t>.</w:t>
      </w:r>
      <w:r w:rsidRPr="00675C91">
        <w:rPr>
          <w:rFonts w:ascii="Calibri" w:hAnsi="Calibri" w:cs="Calibri"/>
          <w:bCs/>
          <w:color w:val="202020"/>
        </w:rPr>
        <w:t>ΒΙ</w:t>
      </w:r>
      <w:r w:rsidR="002A5392" w:rsidRPr="002A5392">
        <w:rPr>
          <w:rFonts w:ascii="Calibri" w:hAnsi="Calibri" w:cs="Calibri"/>
          <w:bCs/>
          <w:color w:val="202020"/>
        </w:rPr>
        <w:t>.</w:t>
      </w:r>
      <w:r w:rsidRPr="00675C91">
        <w:rPr>
          <w:rFonts w:ascii="Calibri" w:hAnsi="Calibri" w:cs="Calibri"/>
          <w:bCs/>
          <w:color w:val="202020"/>
        </w:rPr>
        <w:t>Μ</w:t>
      </w:r>
      <w:r w:rsidR="002A5392" w:rsidRPr="002A5392">
        <w:rPr>
          <w:rFonts w:ascii="Calibri" w:hAnsi="Calibri" w:cs="Calibri"/>
          <w:bCs/>
          <w:color w:val="202020"/>
        </w:rPr>
        <w:t>.</w:t>
      </w:r>
      <w:r w:rsidRPr="00675C91">
        <w:rPr>
          <w:rFonts w:ascii="Calibri" w:hAnsi="Calibri" w:cs="Calibri"/>
          <w:bCs/>
          <w:color w:val="202020"/>
        </w:rPr>
        <w:t xml:space="preserve"> στα πλαίσια των </w:t>
      </w:r>
      <w:r w:rsidR="0012685F">
        <w:rPr>
          <w:rFonts w:ascii="Calibri" w:hAnsi="Calibri" w:cs="Calibri"/>
          <w:bCs/>
          <w:color w:val="202020"/>
        </w:rPr>
        <w:t xml:space="preserve">καθηκόντων </w:t>
      </w:r>
      <w:r w:rsidRPr="00675C91">
        <w:rPr>
          <w:rFonts w:ascii="Calibri" w:hAnsi="Calibri" w:cs="Calibri"/>
          <w:bCs/>
          <w:color w:val="202020"/>
        </w:rPr>
        <w:t xml:space="preserve">του συνάπτει συμβάσεις με αναδόχους συντήρησης των εγκαταστάσεων των </w:t>
      </w:r>
      <w:r w:rsidR="000229DE">
        <w:rPr>
          <w:rFonts w:ascii="Calibri" w:hAnsi="Calibri" w:cs="Calibri"/>
          <w:bCs/>
          <w:color w:val="202020"/>
        </w:rPr>
        <w:t>ΦΕ</w:t>
      </w:r>
      <w:r w:rsidR="0012685F">
        <w:rPr>
          <w:rFonts w:ascii="Calibri" w:hAnsi="Calibri" w:cs="Calibri"/>
          <w:bCs/>
          <w:color w:val="202020"/>
        </w:rPr>
        <w:t xml:space="preserve"> από το 2012 (ΦΕ:</w:t>
      </w:r>
      <w:r w:rsidRPr="00675C91">
        <w:rPr>
          <w:rFonts w:ascii="Calibri" w:hAnsi="Calibri" w:cs="Calibri"/>
          <w:bCs/>
          <w:color w:val="202020"/>
        </w:rPr>
        <w:t xml:space="preserve">Πάτρας) και </w:t>
      </w:r>
      <w:r>
        <w:rPr>
          <w:rFonts w:ascii="Calibri" w:hAnsi="Calibri" w:cs="Calibri"/>
          <w:bCs/>
          <w:color w:val="202020"/>
        </w:rPr>
        <w:t xml:space="preserve">από </w:t>
      </w:r>
      <w:r w:rsidRPr="00675C91">
        <w:rPr>
          <w:rFonts w:ascii="Calibri" w:hAnsi="Calibri" w:cs="Calibri"/>
          <w:bCs/>
          <w:color w:val="202020"/>
        </w:rPr>
        <w:t>το 2013 (ΦΕ</w:t>
      </w:r>
      <w:r w:rsidR="0012685F">
        <w:rPr>
          <w:rFonts w:ascii="Calibri" w:hAnsi="Calibri" w:cs="Calibri"/>
          <w:bCs/>
          <w:color w:val="202020"/>
        </w:rPr>
        <w:t xml:space="preserve">: Πανεπιστημίου Αθηνών, Θεσ/κης, </w:t>
      </w:r>
      <w:r w:rsidRPr="00675C91">
        <w:rPr>
          <w:rFonts w:ascii="Calibri" w:hAnsi="Calibri" w:cs="Calibri"/>
          <w:bCs/>
          <w:color w:val="202020"/>
        </w:rPr>
        <w:t xml:space="preserve">Ξάνθης). </w:t>
      </w:r>
    </w:p>
    <w:p w:rsidR="002A5392" w:rsidRDefault="002A5392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Calibri"/>
          <w:bCs/>
          <w:color w:val="202020"/>
        </w:rPr>
      </w:pPr>
    </w:p>
    <w:p w:rsidR="000229DE" w:rsidRDefault="00675C91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Calibri"/>
          <w:bCs/>
          <w:color w:val="202020"/>
        </w:rPr>
      </w:pPr>
      <w:r w:rsidRPr="00675C91">
        <w:rPr>
          <w:rFonts w:ascii="Calibri" w:hAnsi="Calibri" w:cs="Calibri"/>
          <w:bCs/>
          <w:color w:val="202020"/>
        </w:rPr>
        <w:t>Η ευθύνη υλοποίησης των υπηρεσιών συντήρησης των εγκαταστάσεων εναπόκειται στις </w:t>
      </w:r>
      <w:r w:rsidRPr="000229DE">
        <w:rPr>
          <w:rFonts w:ascii="Calibri" w:hAnsi="Calibri" w:cs="Calibri"/>
          <w:bCs/>
          <w:color w:val="202020"/>
        </w:rPr>
        <w:t>επιτροπές παραλαβής</w:t>
      </w:r>
      <w:r>
        <w:rPr>
          <w:rFonts w:ascii="Calibri" w:hAnsi="Calibri" w:cs="Calibri"/>
          <w:bCs/>
          <w:color w:val="202020"/>
        </w:rPr>
        <w:t> των υπηρεσιών συντήρησης</w:t>
      </w:r>
      <w:r w:rsidR="006A7EE8" w:rsidRPr="006A7EE8">
        <w:rPr>
          <w:rFonts w:ascii="Calibri" w:hAnsi="Calibri" w:cs="Calibri"/>
          <w:bCs/>
          <w:color w:val="202020"/>
        </w:rPr>
        <w:t xml:space="preserve"> </w:t>
      </w:r>
      <w:r w:rsidR="0012685F">
        <w:rPr>
          <w:rFonts w:ascii="Calibri" w:hAnsi="Calibri" w:cs="Calibri"/>
          <w:bCs/>
          <w:color w:val="202020"/>
        </w:rPr>
        <w:t>-</w:t>
      </w:r>
      <w:r w:rsidR="006A7EE8" w:rsidRPr="006A7EE8">
        <w:rPr>
          <w:rFonts w:ascii="Calibri" w:hAnsi="Calibri" w:cs="Calibri"/>
          <w:bCs/>
          <w:color w:val="202020"/>
        </w:rPr>
        <w:t xml:space="preserve"> </w:t>
      </w:r>
      <w:r>
        <w:rPr>
          <w:rFonts w:ascii="Calibri" w:hAnsi="Calibri" w:cs="Calibri"/>
          <w:bCs/>
          <w:color w:val="202020"/>
        </w:rPr>
        <w:t xml:space="preserve">οι </w:t>
      </w:r>
      <w:r w:rsidR="0012685F">
        <w:rPr>
          <w:rFonts w:ascii="Calibri" w:hAnsi="Calibri" w:cs="Calibri"/>
          <w:bCs/>
          <w:color w:val="202020"/>
        </w:rPr>
        <w:t xml:space="preserve">οποίες ορίζονταν και </w:t>
      </w:r>
      <w:r w:rsidRPr="00675C91">
        <w:rPr>
          <w:rFonts w:ascii="Calibri" w:hAnsi="Calibri" w:cs="Calibri"/>
          <w:bCs/>
          <w:color w:val="202020"/>
        </w:rPr>
        <w:t>αποτελούνται από υπαλλήλ</w:t>
      </w:r>
      <w:r w:rsidR="0012685F">
        <w:rPr>
          <w:rFonts w:ascii="Calibri" w:hAnsi="Calibri" w:cs="Calibri"/>
          <w:bCs/>
          <w:color w:val="202020"/>
        </w:rPr>
        <w:t>ους των Εκπαιδευτικών Ιδρυμάτων.</w:t>
      </w:r>
    </w:p>
    <w:p w:rsidR="002A5392" w:rsidRDefault="002A5392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Calibri"/>
          <w:bCs/>
          <w:color w:val="202020"/>
        </w:rPr>
      </w:pPr>
    </w:p>
    <w:p w:rsidR="00675C91" w:rsidRDefault="00675C91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Calibri"/>
          <w:b/>
          <w:bCs/>
          <w:color w:val="202020"/>
        </w:rPr>
      </w:pPr>
      <w:r w:rsidRPr="000229DE">
        <w:rPr>
          <w:rFonts w:ascii="Calibri" w:hAnsi="Calibri" w:cs="Calibri"/>
          <w:b/>
          <w:bCs/>
          <w:color w:val="202020"/>
        </w:rPr>
        <w:t>Οι επιτροπές παραλαβής κατέγραφαν και βεβαίωναν την καλή εκτέλεση της συντήρησης των εγκαταστάσεων, εν</w:t>
      </w:r>
      <w:r w:rsidRPr="000229DE">
        <w:rPr>
          <w:rFonts w:ascii="Arial" w:hAnsi="Arial" w:cs="Arial"/>
          <w:b/>
          <w:color w:val="000000"/>
        </w:rPr>
        <w:t xml:space="preserve"> </w:t>
      </w:r>
      <w:r w:rsidRPr="000229DE">
        <w:rPr>
          <w:rFonts w:ascii="Calibri" w:hAnsi="Calibri" w:cs="Calibri"/>
          <w:b/>
          <w:bCs/>
          <w:color w:val="202020"/>
        </w:rPr>
        <w:t>αντιθέσει με την κατάσταση που προβάλλεται στις δημοσιογραφικές έρευνες</w:t>
      </w:r>
      <w:r w:rsidR="0012685F" w:rsidRPr="000229DE">
        <w:rPr>
          <w:rFonts w:ascii="Calibri" w:hAnsi="Calibri" w:cs="Calibri"/>
          <w:b/>
          <w:bCs/>
          <w:color w:val="202020"/>
        </w:rPr>
        <w:t xml:space="preserve"> για τις αρμοδιότητες του </w:t>
      </w:r>
      <w:r w:rsidR="000229DE" w:rsidRPr="000229DE">
        <w:rPr>
          <w:rFonts w:ascii="Calibri" w:hAnsi="Calibri" w:cs="Calibri"/>
          <w:b/>
          <w:bCs/>
          <w:color w:val="202020"/>
        </w:rPr>
        <w:t>φορέα</w:t>
      </w:r>
      <w:r w:rsidRPr="000229DE">
        <w:rPr>
          <w:rFonts w:ascii="Calibri" w:hAnsi="Calibri" w:cs="Calibri"/>
          <w:b/>
          <w:bCs/>
          <w:color w:val="202020"/>
        </w:rPr>
        <w:t xml:space="preserve">. </w:t>
      </w:r>
    </w:p>
    <w:p w:rsidR="002A5392" w:rsidRPr="000229DE" w:rsidRDefault="002A5392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libri" w:hAnsi="Calibri" w:cs="Calibri"/>
          <w:b/>
          <w:bCs/>
          <w:color w:val="202020"/>
        </w:rPr>
      </w:pPr>
    </w:p>
    <w:p w:rsidR="00675C91" w:rsidRPr="00675C91" w:rsidRDefault="00675C91" w:rsidP="00675C91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/>
        </w:rPr>
      </w:pPr>
      <w:r w:rsidRPr="00675C91">
        <w:rPr>
          <w:rFonts w:ascii="Calibri" w:hAnsi="Calibri" w:cs="Calibri"/>
          <w:bCs/>
          <w:color w:val="202020"/>
        </w:rPr>
        <w:t>Η μη ορθή τήρηση και υλοποίη</w:t>
      </w:r>
      <w:r w:rsidR="0012685F">
        <w:rPr>
          <w:rFonts w:ascii="Calibri" w:hAnsi="Calibri" w:cs="Calibri"/>
          <w:bCs/>
          <w:color w:val="202020"/>
        </w:rPr>
        <w:t>ση των υπηρεσιών και άλλα ζητήματα</w:t>
      </w:r>
      <w:r w:rsidRPr="00675C91">
        <w:rPr>
          <w:rFonts w:ascii="Calibri" w:hAnsi="Calibri" w:cs="Calibri"/>
          <w:bCs/>
          <w:color w:val="202020"/>
        </w:rPr>
        <w:t xml:space="preserve"> οικονομικής διαχείρισης της συντήρησης των Εστιών σε σχέση με τις </w:t>
      </w:r>
      <w:r w:rsidRPr="000229DE">
        <w:rPr>
          <w:rFonts w:ascii="Calibri" w:hAnsi="Calibri" w:cs="Calibri"/>
          <w:bCs/>
          <w:color w:val="202020"/>
          <w:u w:val="single"/>
        </w:rPr>
        <w:t>ευθύνες των επιτροπών</w:t>
      </w:r>
      <w:r w:rsidRPr="00675C91">
        <w:rPr>
          <w:rFonts w:ascii="Calibri" w:hAnsi="Calibri" w:cs="Calibri"/>
          <w:bCs/>
          <w:color w:val="202020"/>
        </w:rPr>
        <w:t xml:space="preserve"> παραλαβής και των υπευθύνων υπαλλήλων των Εστιών</w:t>
      </w:r>
      <w:r>
        <w:rPr>
          <w:rFonts w:ascii="Calibri" w:hAnsi="Calibri" w:cs="Calibri"/>
          <w:bCs/>
          <w:color w:val="202020"/>
        </w:rPr>
        <w:t>,</w:t>
      </w:r>
      <w:r w:rsidRPr="00675C91">
        <w:rPr>
          <w:rFonts w:ascii="Calibri" w:hAnsi="Calibri" w:cs="Calibri"/>
          <w:bCs/>
          <w:color w:val="202020"/>
        </w:rPr>
        <w:t xml:space="preserve"> έχουν άλλωστε αναδειχθεί ενδελεχώς και </w:t>
      </w:r>
      <w:r w:rsidR="000229DE">
        <w:rPr>
          <w:rFonts w:ascii="Calibri" w:hAnsi="Calibri" w:cs="Calibri"/>
          <w:bCs/>
          <w:color w:val="202020"/>
        </w:rPr>
        <w:t xml:space="preserve">εσχάτως </w:t>
      </w:r>
      <w:r w:rsidRPr="00675C91">
        <w:rPr>
          <w:rFonts w:ascii="Calibri" w:hAnsi="Calibri" w:cs="Calibri"/>
          <w:bCs/>
          <w:color w:val="202020"/>
        </w:rPr>
        <w:t>σε εκθέσεις τ</w:t>
      </w:r>
      <w:r w:rsidR="002A5392">
        <w:rPr>
          <w:rFonts w:ascii="Calibri" w:hAnsi="Calibri" w:cs="Calibri"/>
          <w:bCs/>
          <w:color w:val="202020"/>
        </w:rPr>
        <w:t xml:space="preserve">ων Ελεγκτικών Αρχών, </w:t>
      </w:r>
      <w:r w:rsidR="002A5392" w:rsidRPr="002A5392">
        <w:rPr>
          <w:rFonts w:ascii="Calibri" w:hAnsi="Calibri" w:cs="Calibri"/>
          <w:bCs/>
          <w:color w:val="202020"/>
        </w:rPr>
        <w:t xml:space="preserve"> </w:t>
      </w:r>
      <w:r w:rsidR="002A5392">
        <w:rPr>
          <w:rFonts w:ascii="Calibri" w:hAnsi="Calibri" w:cs="Calibri"/>
          <w:bCs/>
          <w:color w:val="202020"/>
        </w:rPr>
        <w:t>των οποίων</w:t>
      </w:r>
      <w:r>
        <w:rPr>
          <w:rFonts w:ascii="Calibri" w:hAnsi="Calibri" w:cs="Calibri"/>
          <w:bCs/>
          <w:color w:val="202020"/>
        </w:rPr>
        <w:t xml:space="preserve">  </w:t>
      </w:r>
      <w:r w:rsidRPr="00675C91">
        <w:rPr>
          <w:rFonts w:ascii="Calibri" w:hAnsi="Calibri" w:cs="Calibri"/>
          <w:bCs/>
          <w:color w:val="202020"/>
        </w:rPr>
        <w:t>οι προτάσεις τίθενται άμεσα σε εφαρμογή από την Διοίκηση του ΙΝΕΔΙΒΙΜ.</w:t>
      </w:r>
    </w:p>
    <w:p w:rsidR="002A5392" w:rsidRPr="00675C91" w:rsidRDefault="002A5392" w:rsidP="0009631F">
      <w:pPr>
        <w:pStyle w:val="rtejustify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theme="minorHAnsi"/>
          <w:b w:val="0"/>
          <w:color w:val="202020"/>
        </w:rPr>
      </w:pPr>
    </w:p>
    <w:p w:rsidR="0009631F" w:rsidRPr="002A5392" w:rsidRDefault="0009631F" w:rsidP="00266EB7">
      <w:pPr>
        <w:pStyle w:val="rtejustify"/>
        <w:spacing w:before="0" w:beforeAutospacing="0" w:after="0" w:afterAutospacing="0" w:line="360" w:lineRule="atLeast"/>
        <w:jc w:val="right"/>
        <w:textAlignment w:val="baseline"/>
        <w:rPr>
          <w:rStyle w:val="a5"/>
          <w:rFonts w:asciiTheme="minorHAnsi" w:hAnsiTheme="minorHAnsi" w:cstheme="minorHAnsi"/>
          <w:b w:val="0"/>
          <w:color w:val="202020"/>
        </w:rPr>
      </w:pPr>
      <w:r w:rsidRPr="0009631F">
        <w:rPr>
          <w:rStyle w:val="a5"/>
          <w:rFonts w:asciiTheme="minorHAnsi" w:hAnsiTheme="minorHAnsi" w:cstheme="minorHAnsi"/>
          <w:b w:val="0"/>
          <w:color w:val="202020"/>
        </w:rPr>
        <w:t>Ο Πρόεδρος του Ι</w:t>
      </w:r>
      <w:r w:rsidR="002A5392" w:rsidRPr="002A5392">
        <w:rPr>
          <w:rStyle w:val="a5"/>
          <w:rFonts w:asciiTheme="minorHAnsi" w:hAnsiTheme="minorHAnsi" w:cstheme="minorHAnsi"/>
          <w:b w:val="0"/>
          <w:color w:val="202020"/>
        </w:rPr>
        <w:t>.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>ΝΕ</w:t>
      </w:r>
      <w:r w:rsidR="002A5392" w:rsidRPr="002A5392">
        <w:rPr>
          <w:rStyle w:val="a5"/>
          <w:rFonts w:asciiTheme="minorHAnsi" w:hAnsiTheme="minorHAnsi" w:cstheme="minorHAnsi"/>
          <w:b w:val="0"/>
          <w:color w:val="202020"/>
        </w:rPr>
        <w:t>.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>ΔΙ</w:t>
      </w:r>
      <w:r w:rsidR="002A5392" w:rsidRPr="002A5392">
        <w:rPr>
          <w:rStyle w:val="a5"/>
          <w:rFonts w:asciiTheme="minorHAnsi" w:hAnsiTheme="minorHAnsi" w:cstheme="minorHAnsi"/>
          <w:b w:val="0"/>
          <w:color w:val="202020"/>
        </w:rPr>
        <w:t>.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>ΒΙ</w:t>
      </w:r>
      <w:r w:rsidR="002A5392" w:rsidRPr="002A5392">
        <w:rPr>
          <w:rStyle w:val="a5"/>
          <w:rFonts w:asciiTheme="minorHAnsi" w:hAnsiTheme="minorHAnsi" w:cstheme="minorHAnsi"/>
          <w:b w:val="0"/>
          <w:color w:val="202020"/>
        </w:rPr>
        <w:t>.</w:t>
      </w:r>
      <w:r w:rsidRPr="0009631F">
        <w:rPr>
          <w:rStyle w:val="a5"/>
          <w:rFonts w:asciiTheme="minorHAnsi" w:hAnsiTheme="minorHAnsi" w:cstheme="minorHAnsi"/>
          <w:b w:val="0"/>
          <w:color w:val="202020"/>
        </w:rPr>
        <w:t>Μ</w:t>
      </w:r>
      <w:r w:rsidR="002A5392" w:rsidRPr="002A5392">
        <w:rPr>
          <w:rStyle w:val="a5"/>
          <w:rFonts w:asciiTheme="minorHAnsi" w:hAnsiTheme="minorHAnsi" w:cstheme="minorHAnsi"/>
          <w:b w:val="0"/>
          <w:color w:val="202020"/>
        </w:rPr>
        <w:t>.</w:t>
      </w:r>
    </w:p>
    <w:p w:rsidR="002A5392" w:rsidRPr="002A5392" w:rsidRDefault="002A5392" w:rsidP="00266EB7">
      <w:pPr>
        <w:pStyle w:val="rtejustify"/>
        <w:spacing w:before="0" w:beforeAutospacing="0" w:after="0" w:afterAutospacing="0" w:line="360" w:lineRule="atLeast"/>
        <w:jc w:val="right"/>
        <w:textAlignment w:val="baseline"/>
        <w:rPr>
          <w:rStyle w:val="a5"/>
          <w:rFonts w:asciiTheme="minorHAnsi" w:hAnsiTheme="minorHAnsi" w:cstheme="minorHAnsi"/>
          <w:b w:val="0"/>
          <w:color w:val="202020"/>
        </w:rPr>
      </w:pPr>
    </w:p>
    <w:p w:rsidR="0009631F" w:rsidRPr="00F0752D" w:rsidRDefault="0009631F" w:rsidP="0009631F">
      <w:pPr>
        <w:pStyle w:val="rtejustify"/>
        <w:spacing w:before="0" w:beforeAutospacing="0" w:after="0" w:afterAutospacing="0" w:line="360" w:lineRule="atLeast"/>
        <w:jc w:val="right"/>
        <w:textAlignment w:val="baseline"/>
        <w:rPr>
          <w:rStyle w:val="a5"/>
          <w:rFonts w:asciiTheme="minorHAnsi" w:hAnsiTheme="minorHAnsi" w:cstheme="minorHAnsi"/>
          <w:b w:val="0"/>
          <w:color w:val="202020"/>
        </w:rPr>
      </w:pPr>
      <w:r w:rsidRPr="00F0752D">
        <w:rPr>
          <w:rStyle w:val="a5"/>
          <w:rFonts w:asciiTheme="minorHAnsi" w:hAnsiTheme="minorHAnsi" w:cstheme="minorHAnsi"/>
          <w:b w:val="0"/>
          <w:color w:val="202020"/>
        </w:rPr>
        <w:t>Δ.</w:t>
      </w:r>
      <w:r w:rsidR="00F0752D" w:rsidRPr="00F0752D">
        <w:rPr>
          <w:rStyle w:val="a5"/>
          <w:rFonts w:asciiTheme="minorHAnsi" w:hAnsiTheme="minorHAnsi" w:cstheme="minorHAnsi"/>
          <w:b w:val="0"/>
          <w:color w:val="202020"/>
        </w:rPr>
        <w:t xml:space="preserve"> </w:t>
      </w:r>
      <w:r w:rsidRPr="00F0752D">
        <w:rPr>
          <w:rStyle w:val="a5"/>
          <w:rFonts w:asciiTheme="minorHAnsi" w:hAnsiTheme="minorHAnsi" w:cstheme="minorHAnsi"/>
          <w:b w:val="0"/>
          <w:color w:val="202020"/>
        </w:rPr>
        <w:t>Ζέρβας</w:t>
      </w:r>
    </w:p>
    <w:p w:rsidR="009F03F3" w:rsidRPr="00273494" w:rsidRDefault="009F03F3" w:rsidP="0009631F">
      <w:pPr>
        <w:spacing w:before="120" w:line="276" w:lineRule="auto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sectPr w:rsidR="009F03F3" w:rsidRPr="00273494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87168"/>
    <w:rsid w:val="00195373"/>
    <w:rsid w:val="00266EB7"/>
    <w:rsid w:val="00273494"/>
    <w:rsid w:val="00296C8A"/>
    <w:rsid w:val="002A5392"/>
    <w:rsid w:val="002C03E1"/>
    <w:rsid w:val="002C191C"/>
    <w:rsid w:val="003F211C"/>
    <w:rsid w:val="0042231D"/>
    <w:rsid w:val="00447B9E"/>
    <w:rsid w:val="00453A06"/>
    <w:rsid w:val="00480C6A"/>
    <w:rsid w:val="005E78E9"/>
    <w:rsid w:val="006364F4"/>
    <w:rsid w:val="00675C91"/>
    <w:rsid w:val="006A7EE8"/>
    <w:rsid w:val="006B2DAA"/>
    <w:rsid w:val="007F0C98"/>
    <w:rsid w:val="00851151"/>
    <w:rsid w:val="00865773"/>
    <w:rsid w:val="00911688"/>
    <w:rsid w:val="00951791"/>
    <w:rsid w:val="009F03F3"/>
    <w:rsid w:val="00AA65B1"/>
    <w:rsid w:val="00B26CF2"/>
    <w:rsid w:val="00C030AD"/>
    <w:rsid w:val="00C8137A"/>
    <w:rsid w:val="00CB1210"/>
    <w:rsid w:val="00E33FF6"/>
    <w:rsid w:val="00F0752D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semiHidden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divi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4</cp:revision>
  <cp:lastPrinted>2018-02-22T10:21:00Z</cp:lastPrinted>
  <dcterms:created xsi:type="dcterms:W3CDTF">2018-02-22T09:39:00Z</dcterms:created>
  <dcterms:modified xsi:type="dcterms:W3CDTF">2018-02-22T10:21:00Z</dcterms:modified>
</cp:coreProperties>
</file>